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C7035" w14:textId="77777777" w:rsidR="00F459C1" w:rsidRPr="00D16A7C" w:rsidRDefault="00F459C1" w:rsidP="009D790E">
      <w:pPr>
        <w:spacing w:line="0" w:lineRule="atLeast"/>
        <w:jc w:val="center"/>
        <w:rPr>
          <w:rFonts w:ascii="Times New Roman" w:eastAsia="Times New Roman" w:hAnsi="Times New Roman"/>
          <w:b/>
          <w:sz w:val="36"/>
        </w:rPr>
      </w:pPr>
      <w:bookmarkStart w:id="0" w:name="page1"/>
      <w:bookmarkEnd w:id="0"/>
      <w:r>
        <w:rPr>
          <w:rFonts w:ascii="Times New Roman" w:eastAsia="Times New Roman" w:hAnsi="Times New Roman"/>
          <w:b/>
          <w:bCs/>
          <w:sz w:val="36"/>
          <w:lang w:val="kk"/>
        </w:rPr>
        <w:t>СЫЙЛЫҚТАРҒА ЖӘНЕ ҚОНАҚЖАЙЛЫЛЫҚ ТАНЫТУҒА ҚАТЫСТЫ САЯСАТ</w:t>
      </w:r>
    </w:p>
    <w:p w14:paraId="60697852" w14:textId="77777777" w:rsidR="00F459C1" w:rsidRPr="00D16A7C" w:rsidRDefault="00F459C1" w:rsidP="00F459C1">
      <w:pPr>
        <w:spacing w:line="280" w:lineRule="exact"/>
        <w:rPr>
          <w:rFonts w:ascii="Times New Roman" w:eastAsia="Times New Roman" w:hAnsi="Times New Roman"/>
          <w:sz w:val="24"/>
        </w:rPr>
      </w:pPr>
    </w:p>
    <w:p w14:paraId="4939BE2D" w14:textId="77777777" w:rsidR="00F459C1" w:rsidRPr="00D16A7C" w:rsidRDefault="00F459C1" w:rsidP="00F459C1">
      <w:pPr>
        <w:spacing w:line="0" w:lineRule="atLeast"/>
        <w:rPr>
          <w:rFonts w:ascii="Times New Roman" w:eastAsia="Times New Roman" w:hAnsi="Times New Roman"/>
          <w:b/>
          <w:sz w:val="27"/>
        </w:rPr>
      </w:pPr>
      <w:r>
        <w:rPr>
          <w:rFonts w:ascii="Times New Roman" w:eastAsia="Times New Roman" w:hAnsi="Times New Roman"/>
          <w:b/>
          <w:bCs/>
          <w:sz w:val="27"/>
          <w:lang w:val="kk"/>
        </w:rPr>
        <w:t>КІРІСПЕ</w:t>
      </w:r>
    </w:p>
    <w:p w14:paraId="47419CC3" w14:textId="77777777" w:rsidR="00F459C1" w:rsidRPr="00D16A7C" w:rsidRDefault="00F459C1" w:rsidP="00F459C1">
      <w:pPr>
        <w:spacing w:line="284" w:lineRule="exact"/>
        <w:rPr>
          <w:rFonts w:ascii="Times New Roman" w:eastAsia="Times New Roman" w:hAnsi="Times New Roman"/>
          <w:sz w:val="24"/>
        </w:rPr>
      </w:pPr>
    </w:p>
    <w:p w14:paraId="3B27CB91" w14:textId="0EF87FCF" w:rsidR="00F459C1" w:rsidRPr="00D16A7C" w:rsidRDefault="00F459C1" w:rsidP="00F459C1">
      <w:pPr>
        <w:spacing w:line="237" w:lineRule="auto"/>
        <w:ind w:right="20"/>
        <w:jc w:val="both"/>
        <w:rPr>
          <w:rFonts w:ascii="Times New Roman" w:eastAsia="Times New Roman" w:hAnsi="Times New Roman"/>
          <w:sz w:val="24"/>
        </w:rPr>
      </w:pPr>
      <w:r>
        <w:rPr>
          <w:rFonts w:ascii="Times New Roman" w:eastAsia="Times New Roman" w:hAnsi="Times New Roman"/>
          <w:sz w:val="24"/>
          <w:lang w:val="kk"/>
        </w:rPr>
        <w:t xml:space="preserve">KAZ Minerals қарапайым сыйлықтарды </w:t>
      </w:r>
      <w:r w:rsidR="009F79D3">
        <w:rPr>
          <w:rFonts w:ascii="Times New Roman" w:eastAsia="Times New Roman" w:hAnsi="Times New Roman"/>
          <w:sz w:val="24"/>
          <w:lang w:val="kk"/>
        </w:rPr>
        <w:t>анда-санда</w:t>
      </w:r>
      <w:r>
        <w:rPr>
          <w:rFonts w:ascii="Times New Roman" w:eastAsia="Times New Roman" w:hAnsi="Times New Roman"/>
          <w:sz w:val="24"/>
          <w:lang w:val="kk"/>
        </w:rPr>
        <w:t xml:space="preserve"> </w:t>
      </w:r>
      <w:r w:rsidR="009F79D3">
        <w:rPr>
          <w:rFonts w:ascii="Times New Roman" w:eastAsia="Times New Roman" w:hAnsi="Times New Roman"/>
          <w:sz w:val="24"/>
          <w:lang w:val="kk"/>
        </w:rPr>
        <w:t xml:space="preserve">беру </w:t>
      </w:r>
      <w:r>
        <w:rPr>
          <w:rFonts w:ascii="Times New Roman" w:eastAsia="Times New Roman" w:hAnsi="Times New Roman"/>
          <w:sz w:val="24"/>
          <w:lang w:val="kk"/>
        </w:rPr>
        <w:t>мен қабылдау және қонақжайлылық таныту қалыпты іскерлік қарым-қатынастың бір бөлігі болуы мүмкін екенін мойындайды, алайда кейбір жағдайларда мұндай әрекеттер KAZ Minerals қызметкерлері мен іскерлік серіктестеріне кері әсер етуі немесе осындай әсер ету көрінісін тудыруы мүмкін.</w:t>
      </w:r>
    </w:p>
    <w:p w14:paraId="00B954A5" w14:textId="77777777" w:rsidR="00F459C1" w:rsidRPr="00D16A7C" w:rsidRDefault="00F459C1" w:rsidP="00F459C1">
      <w:pPr>
        <w:spacing w:line="295" w:lineRule="exact"/>
        <w:rPr>
          <w:rFonts w:ascii="Times New Roman" w:eastAsia="Times New Roman" w:hAnsi="Times New Roman"/>
          <w:sz w:val="24"/>
        </w:rPr>
      </w:pPr>
    </w:p>
    <w:p w14:paraId="60F0DEAF" w14:textId="3855CFE7" w:rsidR="00F459C1" w:rsidRPr="00EE00C4" w:rsidRDefault="00F459C1" w:rsidP="00F459C1">
      <w:pPr>
        <w:spacing w:line="237" w:lineRule="auto"/>
        <w:ind w:right="20"/>
        <w:jc w:val="both"/>
        <w:rPr>
          <w:rFonts w:ascii="Times New Roman" w:eastAsia="Times New Roman" w:hAnsi="Times New Roman"/>
          <w:sz w:val="24"/>
          <w:lang w:val="kk"/>
        </w:rPr>
      </w:pPr>
      <w:r>
        <w:rPr>
          <w:rFonts w:ascii="Times New Roman" w:eastAsia="Times New Roman" w:hAnsi="Times New Roman"/>
          <w:sz w:val="24"/>
          <w:lang w:val="kk"/>
        </w:rPr>
        <w:t xml:space="preserve">Сыйлықтар мен қонақжайлылық таныту </w:t>
      </w:r>
      <w:r w:rsidR="00902AC8">
        <w:rPr>
          <w:rFonts w:ascii="Times New Roman" w:eastAsia="Times New Roman" w:hAnsi="Times New Roman"/>
          <w:sz w:val="24"/>
          <w:lang w:val="kk"/>
        </w:rPr>
        <w:t xml:space="preserve">көлемі </w:t>
      </w:r>
      <w:r>
        <w:rPr>
          <w:rFonts w:ascii="Times New Roman" w:eastAsia="Times New Roman" w:hAnsi="Times New Roman"/>
          <w:sz w:val="24"/>
          <w:lang w:val="kk"/>
        </w:rPr>
        <w:t xml:space="preserve">әр аймақтарда айтарлықтай ерекшеленуі мүмкін, ол көбінесе жергілікті заңдар мен әдет-ғұрыптарға байланысты. Дегенмен, сыйлықтар мен қонақжайлылық таныту </w:t>
      </w:r>
      <w:r w:rsidR="00902AC8">
        <w:rPr>
          <w:rFonts w:ascii="Times New Roman" w:eastAsia="Times New Roman" w:hAnsi="Times New Roman"/>
          <w:sz w:val="24"/>
          <w:lang w:val="kk"/>
        </w:rPr>
        <w:t xml:space="preserve">– </w:t>
      </w:r>
      <w:r>
        <w:rPr>
          <w:rFonts w:ascii="Times New Roman" w:eastAsia="Times New Roman" w:hAnsi="Times New Roman"/>
          <w:sz w:val="24"/>
          <w:lang w:val="kk"/>
        </w:rPr>
        <w:t xml:space="preserve">іскерлік шешім қабылдау процесіне ешқашан </w:t>
      </w:r>
      <w:r w:rsidR="00902AC8">
        <w:rPr>
          <w:rFonts w:ascii="Times New Roman" w:eastAsia="Times New Roman" w:hAnsi="Times New Roman"/>
          <w:sz w:val="24"/>
          <w:lang w:val="kk"/>
        </w:rPr>
        <w:t xml:space="preserve">ықпал </w:t>
      </w:r>
      <w:r>
        <w:rPr>
          <w:rFonts w:ascii="Times New Roman" w:eastAsia="Times New Roman" w:hAnsi="Times New Roman"/>
          <w:sz w:val="24"/>
          <w:lang w:val="kk"/>
        </w:rPr>
        <w:t xml:space="preserve">етпеуі, мұндай </w:t>
      </w:r>
      <w:r w:rsidR="00902AC8">
        <w:rPr>
          <w:rFonts w:ascii="Times New Roman" w:eastAsia="Times New Roman" w:hAnsi="Times New Roman"/>
          <w:sz w:val="24"/>
          <w:lang w:val="kk"/>
        </w:rPr>
        <w:t xml:space="preserve">ықпал </w:t>
      </w:r>
      <w:r>
        <w:rPr>
          <w:rFonts w:ascii="Times New Roman" w:eastAsia="Times New Roman" w:hAnsi="Times New Roman"/>
          <w:sz w:val="24"/>
          <w:lang w:val="kk"/>
        </w:rPr>
        <w:t>ету көрінісін тудырмауы және нақты немесе болжамды мүдделер қақтығысына әке</w:t>
      </w:r>
      <w:r w:rsidR="00824BD4">
        <w:rPr>
          <w:rFonts w:ascii="Times New Roman" w:eastAsia="Times New Roman" w:hAnsi="Times New Roman"/>
          <w:sz w:val="24"/>
          <w:lang w:val="kk"/>
        </w:rPr>
        <w:t>п соқпауы</w:t>
      </w:r>
      <w:r>
        <w:rPr>
          <w:rFonts w:ascii="Times New Roman" w:eastAsia="Times New Roman" w:hAnsi="Times New Roman"/>
          <w:sz w:val="24"/>
          <w:lang w:val="kk"/>
        </w:rPr>
        <w:t xml:space="preserve"> маңызды.</w:t>
      </w:r>
    </w:p>
    <w:p w14:paraId="139BC7E1" w14:textId="77777777" w:rsidR="00F459C1" w:rsidRPr="00EE00C4" w:rsidRDefault="00F459C1" w:rsidP="00F459C1">
      <w:pPr>
        <w:spacing w:line="288" w:lineRule="exact"/>
        <w:rPr>
          <w:rFonts w:ascii="Times New Roman" w:eastAsia="Times New Roman" w:hAnsi="Times New Roman"/>
          <w:sz w:val="24"/>
          <w:lang w:val="kk"/>
        </w:rPr>
      </w:pPr>
    </w:p>
    <w:p w14:paraId="5A4FBBAF" w14:textId="77777777" w:rsidR="00F459C1" w:rsidRPr="00EE00C4" w:rsidRDefault="00F459C1" w:rsidP="00F459C1">
      <w:pPr>
        <w:spacing w:line="0" w:lineRule="atLeast"/>
        <w:rPr>
          <w:rFonts w:ascii="Times New Roman" w:eastAsia="Times New Roman" w:hAnsi="Times New Roman"/>
          <w:b/>
          <w:sz w:val="27"/>
          <w:lang w:val="kk"/>
        </w:rPr>
      </w:pPr>
      <w:r>
        <w:rPr>
          <w:rFonts w:ascii="Times New Roman" w:eastAsia="Times New Roman" w:hAnsi="Times New Roman"/>
          <w:b/>
          <w:bCs/>
          <w:sz w:val="27"/>
          <w:lang w:val="kk"/>
        </w:rPr>
        <w:t>МАҚСАТЫ</w:t>
      </w:r>
    </w:p>
    <w:p w14:paraId="3FE00436" w14:textId="77777777" w:rsidR="00F459C1" w:rsidRPr="00EE00C4" w:rsidRDefault="00F459C1" w:rsidP="00F459C1">
      <w:pPr>
        <w:spacing w:line="284" w:lineRule="exact"/>
        <w:rPr>
          <w:rFonts w:ascii="Times New Roman" w:eastAsia="Times New Roman" w:hAnsi="Times New Roman"/>
          <w:sz w:val="24"/>
          <w:lang w:val="kk"/>
        </w:rPr>
      </w:pPr>
    </w:p>
    <w:p w14:paraId="100E6B14" w14:textId="0D56A4EF" w:rsidR="00F459C1" w:rsidRPr="00EE00C4" w:rsidRDefault="00F459C1" w:rsidP="00F459C1">
      <w:pPr>
        <w:spacing w:line="237" w:lineRule="auto"/>
        <w:ind w:right="20"/>
        <w:jc w:val="both"/>
        <w:rPr>
          <w:rFonts w:ascii="Times New Roman" w:eastAsia="Times New Roman" w:hAnsi="Times New Roman"/>
          <w:sz w:val="24"/>
          <w:lang w:val="kk"/>
        </w:rPr>
      </w:pPr>
      <w:r>
        <w:rPr>
          <w:rFonts w:ascii="Times New Roman" w:eastAsia="Times New Roman" w:hAnsi="Times New Roman"/>
          <w:sz w:val="24"/>
          <w:lang w:val="kk"/>
        </w:rPr>
        <w:t>Бұл саясаттың мақсаты – KAZ Minerals-тың сыйлықтар беру, қабылдау және қонақжайлылық таныту көріністеріне қатысты қағидаттарын баяндау. Саясатта сонымен қатар бизнес-конференцияға шақыруды қабылдау немесе үшінші тарап компаниясына бару мүмкіндігін қарастырған кезде ескерілуі қажет факторлар сипатталады.</w:t>
      </w:r>
    </w:p>
    <w:p w14:paraId="142EA17B" w14:textId="77777777" w:rsidR="00F459C1" w:rsidRPr="00EE00C4" w:rsidRDefault="00F459C1" w:rsidP="00F459C1">
      <w:pPr>
        <w:spacing w:line="287" w:lineRule="exact"/>
        <w:rPr>
          <w:rFonts w:ascii="Times New Roman" w:eastAsia="Times New Roman" w:hAnsi="Times New Roman"/>
          <w:sz w:val="24"/>
          <w:lang w:val="kk"/>
        </w:rPr>
      </w:pPr>
    </w:p>
    <w:p w14:paraId="5BF59C89" w14:textId="77777777" w:rsidR="00F459C1" w:rsidRPr="00EE00C4" w:rsidRDefault="00F459C1" w:rsidP="00F459C1">
      <w:pPr>
        <w:spacing w:line="0" w:lineRule="atLeast"/>
        <w:rPr>
          <w:rFonts w:ascii="Times New Roman" w:eastAsia="Times New Roman" w:hAnsi="Times New Roman"/>
          <w:b/>
          <w:sz w:val="27"/>
          <w:lang w:val="kk"/>
        </w:rPr>
      </w:pPr>
      <w:r>
        <w:rPr>
          <w:rFonts w:ascii="Times New Roman" w:eastAsia="Times New Roman" w:hAnsi="Times New Roman"/>
          <w:b/>
          <w:bCs/>
          <w:sz w:val="27"/>
          <w:lang w:val="kk"/>
        </w:rPr>
        <w:t>ҚОЛДАНЫЛУ АЯСЫ</w:t>
      </w:r>
    </w:p>
    <w:p w14:paraId="78831E17" w14:textId="77777777" w:rsidR="00E55357" w:rsidRPr="00EE00C4" w:rsidRDefault="00E55357" w:rsidP="00F459C1">
      <w:pPr>
        <w:spacing w:line="0" w:lineRule="atLeast"/>
        <w:rPr>
          <w:rFonts w:ascii="Times New Roman" w:eastAsia="Times New Roman" w:hAnsi="Times New Roman"/>
          <w:b/>
          <w:sz w:val="27"/>
          <w:lang w:val="kk"/>
        </w:rPr>
      </w:pPr>
    </w:p>
    <w:p w14:paraId="59264EE4" w14:textId="1D83F647" w:rsidR="00712734" w:rsidRPr="00EE00C4" w:rsidRDefault="00712734" w:rsidP="00712734">
      <w:pPr>
        <w:spacing w:line="238" w:lineRule="auto"/>
        <w:ind w:right="20"/>
        <w:jc w:val="both"/>
        <w:rPr>
          <w:rFonts w:ascii="Times New Roman" w:eastAsia="Times New Roman" w:hAnsi="Times New Roman"/>
          <w:sz w:val="24"/>
          <w:lang w:val="kk"/>
        </w:rPr>
      </w:pPr>
      <w:r>
        <w:rPr>
          <w:rFonts w:ascii="Times New Roman" w:eastAsia="Times New Roman" w:hAnsi="Times New Roman"/>
          <w:sz w:val="24"/>
          <w:lang w:val="kk"/>
        </w:rPr>
        <w:t xml:space="preserve">Осы Саясат Kaz Minerals-тың барлық қызметкеріне (мерзімді және мерзімсіз еңбек шарттары негізінде жұмыс істейтін) және іссапарға жіберілген </w:t>
      </w:r>
      <w:r w:rsidR="00D222CB">
        <w:rPr>
          <w:rFonts w:ascii="Times New Roman" w:eastAsia="Times New Roman" w:hAnsi="Times New Roman"/>
          <w:sz w:val="24"/>
          <w:lang w:val="kk"/>
        </w:rPr>
        <w:t xml:space="preserve">жұмыскерлеріне </w:t>
      </w:r>
      <w:r>
        <w:rPr>
          <w:rFonts w:ascii="Times New Roman" w:eastAsia="Times New Roman" w:hAnsi="Times New Roman"/>
          <w:sz w:val="24"/>
          <w:lang w:val="kk"/>
        </w:rPr>
        <w:t xml:space="preserve">(жеке – </w:t>
      </w:r>
      <w:r w:rsidR="00A07E09">
        <w:rPr>
          <w:rFonts w:ascii="Times New Roman" w:eastAsia="Times New Roman" w:hAnsi="Times New Roman"/>
          <w:sz w:val="24"/>
          <w:lang w:val="kk"/>
        </w:rPr>
        <w:t>«</w:t>
      </w:r>
      <w:r>
        <w:rPr>
          <w:rFonts w:ascii="Times New Roman" w:eastAsia="Times New Roman" w:hAnsi="Times New Roman"/>
          <w:sz w:val="24"/>
          <w:lang w:val="kk"/>
        </w:rPr>
        <w:t>Жұмыскер</w:t>
      </w:r>
      <w:r w:rsidR="00A07E09">
        <w:rPr>
          <w:rFonts w:ascii="Times New Roman" w:eastAsia="Times New Roman" w:hAnsi="Times New Roman"/>
          <w:sz w:val="24"/>
          <w:lang w:val="kk"/>
        </w:rPr>
        <w:t>»</w:t>
      </w:r>
      <w:r>
        <w:rPr>
          <w:rFonts w:ascii="Times New Roman" w:eastAsia="Times New Roman" w:hAnsi="Times New Roman"/>
          <w:sz w:val="24"/>
          <w:lang w:val="kk"/>
        </w:rPr>
        <w:t>, бірлесіп –</w:t>
      </w:r>
      <w:r w:rsidR="00A07E09">
        <w:rPr>
          <w:rFonts w:ascii="Times New Roman" w:eastAsia="Times New Roman" w:hAnsi="Times New Roman"/>
          <w:sz w:val="24"/>
          <w:lang w:val="kk"/>
        </w:rPr>
        <w:t xml:space="preserve"> «</w:t>
      </w:r>
      <w:r>
        <w:rPr>
          <w:rFonts w:ascii="Times New Roman" w:eastAsia="Times New Roman" w:hAnsi="Times New Roman"/>
          <w:sz w:val="24"/>
          <w:lang w:val="kk"/>
        </w:rPr>
        <w:t>Жұмыскерлер</w:t>
      </w:r>
      <w:r w:rsidR="00A07E09">
        <w:rPr>
          <w:rFonts w:ascii="Times New Roman" w:eastAsia="Times New Roman" w:hAnsi="Times New Roman"/>
          <w:sz w:val="24"/>
          <w:lang w:val="kk"/>
        </w:rPr>
        <w:t>»</w:t>
      </w:r>
      <w:r>
        <w:rPr>
          <w:rFonts w:ascii="Times New Roman" w:eastAsia="Times New Roman" w:hAnsi="Times New Roman"/>
          <w:sz w:val="24"/>
          <w:lang w:val="kk"/>
        </w:rPr>
        <w:t>), сондай-ақ Топтың өз қызметін жүзеге асыратын елдердегі барлық іскерлік операциялар мен мәмілелерге қатысты қолданылады.</w:t>
      </w:r>
    </w:p>
    <w:p w14:paraId="2DAD6875" w14:textId="77777777" w:rsidR="00F459C1" w:rsidRPr="00EE00C4" w:rsidRDefault="00F459C1" w:rsidP="00F459C1">
      <w:pPr>
        <w:spacing w:line="269" w:lineRule="exact"/>
        <w:rPr>
          <w:rFonts w:ascii="Times New Roman" w:eastAsia="Times New Roman" w:hAnsi="Times New Roman"/>
          <w:sz w:val="24"/>
          <w:lang w:val="kk"/>
        </w:rPr>
      </w:pPr>
    </w:p>
    <w:p w14:paraId="708D0BFF" w14:textId="77777777" w:rsidR="00F459C1" w:rsidRPr="00EE00C4" w:rsidRDefault="00F459C1" w:rsidP="00F459C1">
      <w:pPr>
        <w:spacing w:line="0" w:lineRule="atLeast"/>
        <w:rPr>
          <w:rFonts w:ascii="Times New Roman" w:eastAsia="Times New Roman" w:hAnsi="Times New Roman"/>
          <w:b/>
          <w:sz w:val="27"/>
          <w:lang w:val="kk"/>
        </w:rPr>
      </w:pPr>
      <w:r>
        <w:rPr>
          <w:rFonts w:ascii="Times New Roman" w:eastAsia="Times New Roman" w:hAnsi="Times New Roman"/>
          <w:b/>
          <w:bCs/>
          <w:sz w:val="27"/>
          <w:lang w:val="kk"/>
        </w:rPr>
        <w:t>САЯСАТ</w:t>
      </w:r>
    </w:p>
    <w:p w14:paraId="6E121804" w14:textId="77777777" w:rsidR="00F459C1" w:rsidRPr="00EE00C4" w:rsidRDefault="00F459C1" w:rsidP="00F459C1">
      <w:pPr>
        <w:spacing w:line="284" w:lineRule="exact"/>
        <w:rPr>
          <w:rFonts w:ascii="Times New Roman" w:eastAsia="Times New Roman" w:hAnsi="Times New Roman"/>
          <w:sz w:val="24"/>
          <w:lang w:val="kk"/>
        </w:rPr>
      </w:pPr>
    </w:p>
    <w:p w14:paraId="47303E53" w14:textId="66F29824" w:rsidR="00F459C1" w:rsidRPr="00EE00C4" w:rsidRDefault="00D222CB" w:rsidP="00F459C1">
      <w:pPr>
        <w:spacing w:line="250" w:lineRule="auto"/>
        <w:ind w:right="20"/>
        <w:jc w:val="both"/>
        <w:rPr>
          <w:rFonts w:ascii="Times New Roman" w:eastAsia="Times New Roman" w:hAnsi="Times New Roman"/>
          <w:sz w:val="23"/>
          <w:lang w:val="kk"/>
        </w:rPr>
      </w:pPr>
      <w:r>
        <w:rPr>
          <w:rFonts w:ascii="Times New Roman" w:eastAsia="Times New Roman" w:hAnsi="Times New Roman"/>
          <w:sz w:val="23"/>
          <w:lang w:val="kk"/>
        </w:rPr>
        <w:t xml:space="preserve">Жұмыскерлер </w:t>
      </w:r>
      <w:r w:rsidR="00DB0FEF">
        <w:rPr>
          <w:rFonts w:ascii="Times New Roman" w:eastAsia="Times New Roman" w:hAnsi="Times New Roman"/>
          <w:sz w:val="23"/>
          <w:lang w:val="kk"/>
        </w:rPr>
        <w:t xml:space="preserve">кез келген сыйлықтарды қабылдауға немесе ұсынуға немесе қонақжайлылық таныту көріністеріне қатысты теріс </w:t>
      </w:r>
      <w:r>
        <w:rPr>
          <w:rFonts w:ascii="Times New Roman" w:eastAsia="Times New Roman" w:hAnsi="Times New Roman"/>
          <w:sz w:val="23"/>
          <w:lang w:val="kk"/>
        </w:rPr>
        <w:t xml:space="preserve">ықпал </w:t>
      </w:r>
      <w:r w:rsidR="00DB0FEF">
        <w:rPr>
          <w:rFonts w:ascii="Times New Roman" w:eastAsia="Times New Roman" w:hAnsi="Times New Roman"/>
          <w:sz w:val="23"/>
          <w:lang w:val="kk"/>
        </w:rPr>
        <w:t xml:space="preserve">етуі немесе </w:t>
      </w:r>
      <w:r>
        <w:rPr>
          <w:rFonts w:ascii="Times New Roman" w:eastAsia="Times New Roman" w:hAnsi="Times New Roman"/>
          <w:sz w:val="23"/>
          <w:lang w:val="kk"/>
        </w:rPr>
        <w:t xml:space="preserve">ықпал </w:t>
      </w:r>
      <w:r w:rsidR="00DB0FEF">
        <w:rPr>
          <w:rFonts w:ascii="Times New Roman" w:eastAsia="Times New Roman" w:hAnsi="Times New Roman"/>
          <w:sz w:val="23"/>
          <w:lang w:val="kk"/>
        </w:rPr>
        <w:t>ету көрінісін тудыруы мүмкін немесе KAZ Minerals қызметі</w:t>
      </w:r>
      <w:r w:rsidR="000F33CF">
        <w:rPr>
          <w:rFonts w:ascii="Times New Roman" w:eastAsia="Times New Roman" w:hAnsi="Times New Roman"/>
          <w:sz w:val="23"/>
          <w:lang w:val="kk"/>
        </w:rPr>
        <w:t>не қатысты</w:t>
      </w:r>
      <w:r w:rsidR="00DB0FEF">
        <w:rPr>
          <w:rFonts w:ascii="Times New Roman" w:eastAsia="Times New Roman" w:hAnsi="Times New Roman"/>
          <w:sz w:val="23"/>
          <w:lang w:val="kk"/>
        </w:rPr>
        <w:t xml:space="preserve"> мүдделер қақтығысына әкеп соғуы мүмкін кез келген әрекеттерден аулақ болуы тиіс.</w:t>
      </w:r>
    </w:p>
    <w:p w14:paraId="20D3CD25" w14:textId="77777777" w:rsidR="00F459C1" w:rsidRPr="00EE00C4" w:rsidRDefault="00F459C1" w:rsidP="00F459C1">
      <w:pPr>
        <w:spacing w:line="20" w:lineRule="exact"/>
        <w:rPr>
          <w:rFonts w:ascii="Times New Roman" w:eastAsia="Times New Roman" w:hAnsi="Times New Roman"/>
          <w:sz w:val="24"/>
          <w:lang w:val="kk"/>
        </w:rPr>
      </w:pPr>
      <w:r>
        <w:rPr>
          <w:rFonts w:ascii="Times New Roman" w:eastAsia="Times New Roman" w:hAnsi="Times New Roman"/>
          <w:noProof/>
          <w:sz w:val="23"/>
          <w:lang w:val="kk"/>
        </w:rPr>
        <mc:AlternateContent>
          <mc:Choice Requires="wps">
            <w:drawing>
              <wp:anchor distT="0" distB="0" distL="114300" distR="114300" simplePos="0" relativeHeight="251660288" behindDoc="1" locked="0" layoutInCell="1" allowOverlap="1" wp14:anchorId="2CF810AC" wp14:editId="43A471AC">
                <wp:simplePos x="0" y="0"/>
                <wp:positionH relativeFrom="column">
                  <wp:posOffset>455295</wp:posOffset>
                </wp:positionH>
                <wp:positionV relativeFrom="paragraph">
                  <wp:posOffset>-73660</wp:posOffset>
                </wp:positionV>
                <wp:extent cx="38100" cy="0"/>
                <wp:effectExtent l="7620" t="12065" r="11430" b="6985"/>
                <wp:wrapNone/>
                <wp:docPr id="2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19">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3C587A5"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5.8pt" to="38.8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EjEwIAACc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" strokecolor="red" strokeweight=".21164mm"/>
            </w:pict>
          </mc:Fallback>
        </mc:AlternateContent>
      </w:r>
    </w:p>
    <w:p w14:paraId="4DD4D3EE" w14:textId="77777777" w:rsidR="006726E3" w:rsidRPr="00EE00C4" w:rsidRDefault="006726E3" w:rsidP="00F459C1">
      <w:pPr>
        <w:spacing w:line="261" w:lineRule="exact"/>
        <w:rPr>
          <w:rFonts w:ascii="Times New Roman" w:eastAsia="Times New Roman" w:hAnsi="Times New Roman"/>
          <w:sz w:val="24"/>
          <w:lang w:val="kk"/>
        </w:rPr>
      </w:pPr>
    </w:p>
    <w:p w14:paraId="77CFAB67" w14:textId="3BDC3850" w:rsidR="00F459C1" w:rsidRPr="00EE00C4" w:rsidRDefault="00F459C1" w:rsidP="006726E3">
      <w:pPr>
        <w:spacing w:line="237" w:lineRule="auto"/>
        <w:ind w:right="20"/>
        <w:jc w:val="both"/>
        <w:rPr>
          <w:rFonts w:ascii="Times New Roman" w:eastAsia="Times New Roman" w:hAnsi="Times New Roman"/>
          <w:sz w:val="24"/>
          <w:lang w:val="kk"/>
        </w:rPr>
      </w:pPr>
      <w:r>
        <w:rPr>
          <w:rFonts w:ascii="Times New Roman" w:eastAsia="Times New Roman" w:hAnsi="Times New Roman"/>
          <w:sz w:val="24"/>
          <w:lang w:val="kk"/>
        </w:rPr>
        <w:t xml:space="preserve">KAZ Minerals </w:t>
      </w:r>
      <w:r w:rsidR="000F33CF">
        <w:rPr>
          <w:rFonts w:ascii="Times New Roman" w:eastAsia="Times New Roman" w:hAnsi="Times New Roman"/>
          <w:sz w:val="24"/>
          <w:lang w:val="kk"/>
        </w:rPr>
        <w:t xml:space="preserve">Жұмыскерлерден </w:t>
      </w:r>
      <w:r>
        <w:rPr>
          <w:rFonts w:ascii="Times New Roman" w:eastAsia="Times New Roman" w:hAnsi="Times New Roman"/>
          <w:sz w:val="24"/>
          <w:lang w:val="kk"/>
        </w:rPr>
        <w:t xml:space="preserve">Топтың беделін қорғау үшін ғана емес, сонымен қатар </w:t>
      </w:r>
      <w:r w:rsidR="000F33CF">
        <w:rPr>
          <w:rFonts w:ascii="Times New Roman" w:eastAsia="Times New Roman" w:hAnsi="Times New Roman"/>
          <w:sz w:val="24"/>
          <w:lang w:val="kk"/>
        </w:rPr>
        <w:t xml:space="preserve">Жұмыскерлердің </w:t>
      </w:r>
      <w:r>
        <w:rPr>
          <w:rFonts w:ascii="Times New Roman" w:eastAsia="Times New Roman" w:hAnsi="Times New Roman"/>
          <w:sz w:val="24"/>
          <w:lang w:val="kk"/>
        </w:rPr>
        <w:t xml:space="preserve">құқыққа қайшы әрекеттері үшін </w:t>
      </w:r>
      <w:r w:rsidR="00BA6FE2">
        <w:rPr>
          <w:rFonts w:ascii="Times New Roman" w:eastAsia="Times New Roman" w:hAnsi="Times New Roman"/>
          <w:sz w:val="24"/>
          <w:lang w:val="kk"/>
        </w:rPr>
        <w:t xml:space="preserve">қолданылатын </w:t>
      </w:r>
      <w:r>
        <w:rPr>
          <w:rFonts w:ascii="Times New Roman" w:eastAsia="Times New Roman" w:hAnsi="Times New Roman"/>
          <w:sz w:val="24"/>
          <w:lang w:val="kk"/>
        </w:rPr>
        <w:t>айыптаулар</w:t>
      </w:r>
      <w:r w:rsidR="000F33CF">
        <w:rPr>
          <w:rFonts w:ascii="Times New Roman" w:eastAsia="Times New Roman" w:hAnsi="Times New Roman"/>
          <w:sz w:val="24"/>
          <w:lang w:val="kk"/>
        </w:rPr>
        <w:t>д</w:t>
      </w:r>
      <w:r>
        <w:rPr>
          <w:rFonts w:ascii="Times New Roman" w:eastAsia="Times New Roman" w:hAnsi="Times New Roman"/>
          <w:sz w:val="24"/>
          <w:lang w:val="kk"/>
        </w:rPr>
        <w:t xml:space="preserve">ың алдын алу үшін осы Саясатта баяндалған мінез-құлық ережелерін сақтауды талап етеді. </w:t>
      </w:r>
    </w:p>
    <w:p w14:paraId="74EF73A5" w14:textId="42BB488F" w:rsidR="00C26900" w:rsidRPr="00EE00C4" w:rsidRDefault="00C26900" w:rsidP="006726E3">
      <w:pPr>
        <w:spacing w:line="237" w:lineRule="auto"/>
        <w:ind w:right="20"/>
        <w:jc w:val="both"/>
        <w:rPr>
          <w:rFonts w:ascii="Times New Roman" w:eastAsia="Times New Roman" w:hAnsi="Times New Roman"/>
          <w:sz w:val="24"/>
          <w:lang w:val="kk"/>
        </w:rPr>
      </w:pPr>
    </w:p>
    <w:p w14:paraId="21346A11" w14:textId="0A693400" w:rsidR="00F459C1" w:rsidRPr="00EE00C4" w:rsidRDefault="00F459C1" w:rsidP="00F459C1">
      <w:pPr>
        <w:spacing w:line="237" w:lineRule="auto"/>
        <w:ind w:right="20"/>
        <w:jc w:val="both"/>
        <w:rPr>
          <w:rFonts w:ascii="Times New Roman" w:eastAsia="Times New Roman" w:hAnsi="Times New Roman"/>
          <w:b/>
          <w:i/>
          <w:sz w:val="24"/>
          <w:highlight w:val="yellow"/>
          <w:lang w:val="kk"/>
        </w:rPr>
      </w:pPr>
      <w:r>
        <w:rPr>
          <w:rFonts w:ascii="Times New Roman" w:eastAsia="Times New Roman" w:hAnsi="Times New Roman"/>
          <w:sz w:val="24"/>
          <w:lang w:val="kk"/>
        </w:rPr>
        <w:t xml:space="preserve">Осы Саясат бұзылғаны немесе бұзылып жатқаны туралы күдіктенген </w:t>
      </w:r>
      <w:r w:rsidR="00914865">
        <w:rPr>
          <w:rFonts w:ascii="Times New Roman" w:eastAsia="Times New Roman" w:hAnsi="Times New Roman"/>
          <w:sz w:val="24"/>
          <w:lang w:val="kk"/>
        </w:rPr>
        <w:t xml:space="preserve">Жұмыскерлер </w:t>
      </w:r>
      <w:r>
        <w:rPr>
          <w:rFonts w:ascii="Times New Roman" w:eastAsia="Times New Roman" w:hAnsi="Times New Roman"/>
          <w:sz w:val="24"/>
          <w:lang w:val="kk"/>
        </w:rPr>
        <w:t>өздерінің күдіктері туралы KAZ Minerals Заңнаманы және этикалық нормаларды бұзу туралы хабарлау жөніндегі саясатына (Speak Up) сәйкес қолайлы тәсілмен дереу, немесе күдіктенетін жағдайда, өзінің құрылымдық бөлімшесінің Комплаенс-офицеріне тікелей хабарлауы тиіс.</w:t>
      </w:r>
    </w:p>
    <w:p w14:paraId="72D5E205" w14:textId="77777777" w:rsidR="00F459C1" w:rsidRPr="00EE00C4" w:rsidRDefault="00F459C1" w:rsidP="00F459C1">
      <w:pPr>
        <w:spacing w:line="239" w:lineRule="auto"/>
        <w:rPr>
          <w:rFonts w:ascii="Times New Roman" w:eastAsia="Times New Roman" w:hAnsi="Times New Roman"/>
          <w:b/>
          <w:sz w:val="24"/>
          <w:lang w:val="kk"/>
        </w:rPr>
      </w:pPr>
      <w:bookmarkStart w:id="1" w:name="page2"/>
      <w:bookmarkEnd w:id="1"/>
    </w:p>
    <w:p w14:paraId="124CBD79" w14:textId="77777777" w:rsidR="00F459C1" w:rsidRPr="00EE00C4" w:rsidRDefault="00F459C1" w:rsidP="00F459C1">
      <w:pPr>
        <w:spacing w:line="239" w:lineRule="auto"/>
        <w:rPr>
          <w:rFonts w:ascii="Times New Roman" w:eastAsia="Times New Roman" w:hAnsi="Times New Roman"/>
          <w:b/>
          <w:sz w:val="24"/>
          <w:lang w:val="kk"/>
        </w:rPr>
      </w:pPr>
      <w:r>
        <w:rPr>
          <w:rFonts w:ascii="Times New Roman" w:eastAsia="Times New Roman" w:hAnsi="Times New Roman"/>
          <w:b/>
          <w:bCs/>
          <w:sz w:val="24"/>
          <w:lang w:val="kk"/>
        </w:rPr>
        <w:t>Егер сыйлық қабылдаудың немесе қонақжайлылық танытудың орындылығына қатысты қандай да бір күмән туындаса, онда олардан бас тарту қажет.</w:t>
      </w:r>
    </w:p>
    <w:p w14:paraId="15169334" w14:textId="77777777" w:rsidR="00C26900" w:rsidRPr="00EE00C4" w:rsidRDefault="00C26900" w:rsidP="00C26900">
      <w:pPr>
        <w:pStyle w:val="Heading2"/>
        <w:ind w:right="198"/>
        <w:jc w:val="left"/>
        <w:rPr>
          <w:u w:val="none" w:color="0000FF"/>
          <w:lang w:val="kk"/>
        </w:rPr>
      </w:pPr>
      <w:bookmarkStart w:id="2" w:name="page3"/>
      <w:bookmarkEnd w:id="2"/>
      <w:r>
        <w:rPr>
          <w:u w:val="none"/>
          <w:lang w:val="kk"/>
        </w:rPr>
        <w:t>ЖАУАПКЕРШІЛІК/ЗАҢНАМАНЫ САҚТАМАУ</w:t>
      </w:r>
    </w:p>
    <w:p w14:paraId="1E19DC3A" w14:textId="77777777" w:rsidR="00C26900" w:rsidRPr="00EE00C4" w:rsidRDefault="00C26900" w:rsidP="00C26900">
      <w:pPr>
        <w:pStyle w:val="BodyText"/>
        <w:ind w:left="102" w:right="113"/>
        <w:jc w:val="both"/>
        <w:rPr>
          <w:u w:color="0000FF"/>
          <w:lang w:val="kk"/>
        </w:rPr>
      </w:pPr>
    </w:p>
    <w:p w14:paraId="61226899" w14:textId="76180BCF" w:rsidR="00C26900" w:rsidRPr="00EE00C4" w:rsidRDefault="00C26900" w:rsidP="00C26900">
      <w:pPr>
        <w:pStyle w:val="BodyText"/>
        <w:ind w:left="102" w:right="113"/>
        <w:jc w:val="both"/>
        <w:rPr>
          <w:u w:color="0000FF"/>
          <w:lang w:val="kk"/>
        </w:rPr>
      </w:pPr>
      <w:r>
        <w:rPr>
          <w:u w:color="0000FF"/>
          <w:lang w:val="kk"/>
        </w:rPr>
        <w:t xml:space="preserve">Әрбір </w:t>
      </w:r>
      <w:r w:rsidR="00FF5495">
        <w:rPr>
          <w:u w:color="0000FF"/>
          <w:lang w:val="kk"/>
        </w:rPr>
        <w:t xml:space="preserve">Жұмыскер </w:t>
      </w:r>
      <w:r>
        <w:rPr>
          <w:u w:color="0000FF"/>
          <w:lang w:val="kk"/>
        </w:rPr>
        <w:t xml:space="preserve">осы Саясаттың ережелерін сақтау үшін жауап береді. </w:t>
      </w:r>
      <w:r w:rsidR="00FF5495">
        <w:rPr>
          <w:u w:color="0000FF"/>
          <w:lang w:val="kk"/>
        </w:rPr>
        <w:t xml:space="preserve">Жұмыскер </w:t>
      </w:r>
      <w:r>
        <w:rPr>
          <w:u w:color="0000FF"/>
          <w:lang w:val="kk"/>
        </w:rPr>
        <w:t>осы Саясатты сақтамаған жағдйларда қолданыстағы заңнамаға және/немесе KAZ Minerals ішкі саясаттары мен рәсімдеріне сәйкес тәртіптік немесе өзге жауапкершілікке тартылуы мүмкін.</w:t>
      </w:r>
    </w:p>
    <w:p w14:paraId="00139306" w14:textId="77777777" w:rsidR="00C26900" w:rsidRPr="00EE00C4" w:rsidRDefault="00C26900" w:rsidP="00F459C1">
      <w:pPr>
        <w:spacing w:line="0" w:lineRule="atLeast"/>
        <w:rPr>
          <w:rFonts w:ascii="Times New Roman" w:eastAsia="Times New Roman" w:hAnsi="Times New Roman"/>
          <w:b/>
          <w:sz w:val="27"/>
          <w:lang w:val="kk"/>
        </w:rPr>
      </w:pPr>
    </w:p>
    <w:p w14:paraId="09FBEDB4" w14:textId="77777777" w:rsidR="00F459C1" w:rsidRPr="00EE00C4" w:rsidRDefault="00F459C1" w:rsidP="00BE42F9">
      <w:pPr>
        <w:pStyle w:val="Heading2"/>
        <w:ind w:right="198"/>
        <w:jc w:val="left"/>
        <w:rPr>
          <w:b w:val="0"/>
          <w:u w:color="0000FF"/>
          <w:lang w:val="kk"/>
        </w:rPr>
      </w:pPr>
      <w:r>
        <w:rPr>
          <w:u w:val="none"/>
          <w:lang w:val="kk"/>
        </w:rPr>
        <w:t>САЯСАТТЫҢ ЭЛЕМЕНТТЕРІ</w:t>
      </w:r>
    </w:p>
    <w:p w14:paraId="20DABF6D" w14:textId="77777777" w:rsidR="00F459C1" w:rsidRPr="00EE00C4" w:rsidRDefault="00F459C1" w:rsidP="00F459C1">
      <w:pPr>
        <w:spacing w:line="281" w:lineRule="exact"/>
        <w:rPr>
          <w:rFonts w:ascii="Times New Roman" w:eastAsia="Times New Roman" w:hAnsi="Times New Roman"/>
          <w:lang w:val="kk"/>
        </w:rPr>
      </w:pPr>
    </w:p>
    <w:p w14:paraId="02EE801A" w14:textId="77777777" w:rsidR="00F459C1" w:rsidRPr="00EE00C4" w:rsidRDefault="00F459C1" w:rsidP="00BE42F9">
      <w:pPr>
        <w:pStyle w:val="BodyText"/>
        <w:ind w:left="102" w:right="113"/>
        <w:jc w:val="both"/>
        <w:rPr>
          <w:b/>
          <w:u w:val="single"/>
          <w:lang w:val="kk"/>
        </w:rPr>
      </w:pPr>
      <w:r>
        <w:rPr>
          <w:b/>
          <w:bCs/>
          <w:u w:val="single"/>
          <w:lang w:val="kk"/>
        </w:rPr>
        <w:t>Сыйлықтарды алу/қонақжайлылық көріністерін қабылдау</w:t>
      </w:r>
    </w:p>
    <w:p w14:paraId="12B51BFF" w14:textId="77777777" w:rsidR="00F459C1" w:rsidRPr="00EE00C4" w:rsidRDefault="00F459C1" w:rsidP="00F459C1">
      <w:pPr>
        <w:spacing w:line="286" w:lineRule="exact"/>
        <w:rPr>
          <w:rFonts w:ascii="Times New Roman" w:eastAsia="Times New Roman" w:hAnsi="Times New Roman"/>
          <w:lang w:val="kk"/>
        </w:rPr>
      </w:pPr>
    </w:p>
    <w:p w14:paraId="48FFC21B" w14:textId="20160A79" w:rsidR="00F459C1" w:rsidRPr="00EE00C4" w:rsidRDefault="00F459C1" w:rsidP="00712734">
      <w:pPr>
        <w:numPr>
          <w:ilvl w:val="0"/>
          <w:numId w:val="1"/>
        </w:numPr>
        <w:tabs>
          <w:tab w:val="left" w:pos="360"/>
        </w:tabs>
        <w:ind w:left="357" w:right="23" w:hanging="357"/>
        <w:jc w:val="both"/>
        <w:rPr>
          <w:rFonts w:ascii="Courier New" w:eastAsia="Courier New" w:hAnsi="Courier New"/>
          <w:lang w:val="kk"/>
        </w:rPr>
      </w:pPr>
      <w:r>
        <w:rPr>
          <w:rFonts w:ascii="Times New Roman" w:eastAsia="Times New Roman" w:hAnsi="Times New Roman"/>
          <w:sz w:val="24"/>
          <w:lang w:val="kk"/>
        </w:rPr>
        <w:t xml:space="preserve">Тіпті қарапайым сыйлықты қабылдау немесе қонақжайлылық таныту мүмкіндігі туралы шешімді қабылдағаны үшін </w:t>
      </w:r>
      <w:r w:rsidR="00DF0703">
        <w:rPr>
          <w:rFonts w:ascii="Times New Roman" w:eastAsia="Times New Roman" w:hAnsi="Times New Roman"/>
          <w:sz w:val="24"/>
          <w:lang w:val="kk"/>
        </w:rPr>
        <w:t xml:space="preserve">Жұмыскер </w:t>
      </w:r>
      <w:r>
        <w:rPr>
          <w:rFonts w:ascii="Times New Roman" w:eastAsia="Times New Roman" w:hAnsi="Times New Roman"/>
          <w:sz w:val="24"/>
          <w:lang w:val="kk"/>
        </w:rPr>
        <w:t xml:space="preserve">өзі жауап береді, алайда, мүмкіндігінше </w:t>
      </w:r>
      <w:r w:rsidR="00DF0703">
        <w:rPr>
          <w:rFonts w:ascii="Times New Roman" w:eastAsia="Times New Roman" w:hAnsi="Times New Roman"/>
          <w:sz w:val="24"/>
          <w:lang w:val="kk"/>
        </w:rPr>
        <w:t xml:space="preserve">Жұмыскер </w:t>
      </w:r>
      <w:r>
        <w:rPr>
          <w:rFonts w:ascii="Times New Roman" w:eastAsia="Times New Roman" w:hAnsi="Times New Roman"/>
          <w:sz w:val="24"/>
          <w:lang w:val="kk"/>
        </w:rPr>
        <w:t xml:space="preserve">осындай сыйлықты немесе қонақжайлылықты қабылдағанға дейін өз департаментінің басшысына немесе (егер қызметкер департаменттің басшысы болған жағдайда) өзінің тікелей басшысына алдын ала жазбаша түрде немесе электрондық пошта арқылы хабарлауы тиіс. Егер </w:t>
      </w:r>
      <w:r w:rsidR="00DF0703">
        <w:rPr>
          <w:rFonts w:ascii="Times New Roman" w:eastAsia="Times New Roman" w:hAnsi="Times New Roman"/>
          <w:sz w:val="24"/>
          <w:lang w:val="kk"/>
        </w:rPr>
        <w:t xml:space="preserve">Жұмыскер </w:t>
      </w:r>
      <w:r>
        <w:rPr>
          <w:rFonts w:ascii="Times New Roman" w:eastAsia="Times New Roman" w:hAnsi="Times New Roman"/>
          <w:sz w:val="24"/>
          <w:lang w:val="kk"/>
        </w:rPr>
        <w:t>кімге жүгіну</w:t>
      </w:r>
      <w:r w:rsidR="00DF0703">
        <w:rPr>
          <w:rFonts w:ascii="Times New Roman" w:eastAsia="Times New Roman" w:hAnsi="Times New Roman"/>
          <w:sz w:val="24"/>
          <w:lang w:val="kk"/>
        </w:rPr>
        <w:t xml:space="preserve"> керек</w:t>
      </w:r>
      <w:r w:rsidR="00D222CB">
        <w:rPr>
          <w:rFonts w:ascii="Times New Roman" w:eastAsia="Times New Roman" w:hAnsi="Times New Roman"/>
          <w:sz w:val="24"/>
          <w:lang w:val="kk"/>
        </w:rPr>
        <w:t>тіг</w:t>
      </w:r>
      <w:r>
        <w:rPr>
          <w:rFonts w:ascii="Times New Roman" w:eastAsia="Times New Roman" w:hAnsi="Times New Roman"/>
          <w:sz w:val="24"/>
          <w:lang w:val="kk"/>
        </w:rPr>
        <w:t xml:space="preserve">і туралы күмәнданса, онда ол </w:t>
      </w:r>
      <w:r w:rsidR="00D222CB">
        <w:rPr>
          <w:rFonts w:ascii="Times New Roman" w:eastAsia="Times New Roman" w:hAnsi="Times New Roman"/>
          <w:sz w:val="24"/>
          <w:lang w:val="kk"/>
        </w:rPr>
        <w:t xml:space="preserve">кеңес </w:t>
      </w:r>
      <w:r>
        <w:rPr>
          <w:rFonts w:ascii="Times New Roman" w:eastAsia="Times New Roman" w:hAnsi="Times New Roman"/>
          <w:sz w:val="24"/>
          <w:lang w:val="kk"/>
        </w:rPr>
        <w:t>алу үшін өзінің құрылымдық бөлімшесінің Комплаенс-офицеріне хабарласуы тиіс.</w:t>
      </w:r>
    </w:p>
    <w:p w14:paraId="16C666B2" w14:textId="77777777" w:rsidR="00F459C1" w:rsidRPr="00EE00C4" w:rsidRDefault="00F459C1" w:rsidP="00F459C1">
      <w:pPr>
        <w:spacing w:line="288" w:lineRule="exact"/>
        <w:rPr>
          <w:rFonts w:ascii="Courier New" w:eastAsia="Courier New" w:hAnsi="Courier New"/>
          <w:lang w:val="kk"/>
        </w:rPr>
      </w:pPr>
    </w:p>
    <w:p w14:paraId="545E68D2" w14:textId="089C7D5B" w:rsidR="00F459C1" w:rsidRPr="00EE00C4" w:rsidRDefault="00DF0703" w:rsidP="00712734">
      <w:pPr>
        <w:numPr>
          <w:ilvl w:val="0"/>
          <w:numId w:val="1"/>
        </w:numPr>
        <w:tabs>
          <w:tab w:val="left" w:pos="360"/>
        </w:tabs>
        <w:ind w:left="357" w:right="23" w:hanging="357"/>
        <w:jc w:val="both"/>
        <w:rPr>
          <w:rFonts w:ascii="Times New Roman" w:eastAsia="Times New Roman" w:hAnsi="Times New Roman"/>
          <w:sz w:val="24"/>
          <w:lang w:val="kk"/>
        </w:rPr>
      </w:pPr>
      <w:r>
        <w:rPr>
          <w:rFonts w:ascii="Times New Roman" w:eastAsia="Times New Roman" w:hAnsi="Times New Roman"/>
          <w:sz w:val="24"/>
          <w:lang w:val="kk"/>
        </w:rPr>
        <w:t xml:space="preserve">Жұмыскер </w:t>
      </w:r>
      <w:r w:rsidR="00F459C1">
        <w:rPr>
          <w:rFonts w:ascii="Times New Roman" w:eastAsia="Times New Roman" w:hAnsi="Times New Roman"/>
          <w:sz w:val="24"/>
          <w:lang w:val="kk"/>
        </w:rPr>
        <w:t>сыйлықты немесе қонақжайлылық көрінісін қабылдау туралы шешім қабылдаған кезде өзіне мынадай сұрақтар қоюы тиіс:</w:t>
      </w:r>
    </w:p>
    <w:p w14:paraId="44E815EF" w14:textId="77777777" w:rsidR="00712734" w:rsidRPr="00EE00C4" w:rsidRDefault="00712734" w:rsidP="00712734">
      <w:pPr>
        <w:spacing w:line="237" w:lineRule="auto"/>
        <w:ind w:right="20"/>
        <w:jc w:val="both"/>
        <w:rPr>
          <w:rFonts w:ascii="Times New Roman" w:eastAsia="Times New Roman" w:hAnsi="Times New Roman"/>
          <w:sz w:val="24"/>
          <w:lang w:val="kk"/>
        </w:rPr>
      </w:pPr>
    </w:p>
    <w:p w14:paraId="169E3CE8" w14:textId="67E55D7E" w:rsidR="00F459C1" w:rsidRPr="00EE00C4" w:rsidRDefault="00F459C1" w:rsidP="00712734">
      <w:pPr>
        <w:pStyle w:val="ListParagraph"/>
        <w:numPr>
          <w:ilvl w:val="0"/>
          <w:numId w:val="16"/>
        </w:numPr>
        <w:spacing w:line="237" w:lineRule="auto"/>
        <w:ind w:right="20"/>
        <w:jc w:val="both"/>
        <w:rPr>
          <w:rFonts w:ascii="Times New Roman" w:eastAsia="Times New Roman" w:hAnsi="Times New Roman"/>
          <w:sz w:val="24"/>
          <w:lang w:val="kk"/>
        </w:rPr>
      </w:pPr>
      <w:r>
        <w:rPr>
          <w:rFonts w:ascii="Times New Roman" w:eastAsia="Times New Roman" w:hAnsi="Times New Roman"/>
          <w:sz w:val="24"/>
          <w:lang w:val="kk"/>
        </w:rPr>
        <w:t>Сыйлықты немесе қонақжайлы</w:t>
      </w:r>
      <w:r w:rsidR="000C526D">
        <w:rPr>
          <w:rFonts w:ascii="Times New Roman" w:eastAsia="Times New Roman" w:hAnsi="Times New Roman"/>
          <w:sz w:val="24"/>
          <w:lang w:val="kk"/>
        </w:rPr>
        <w:t>лы</w:t>
      </w:r>
      <w:r w:rsidR="00E72AEA">
        <w:rPr>
          <w:rFonts w:ascii="Times New Roman" w:eastAsia="Times New Roman" w:hAnsi="Times New Roman"/>
          <w:sz w:val="24"/>
          <w:lang w:val="kk"/>
        </w:rPr>
        <w:t xml:space="preserve">қ </w:t>
      </w:r>
      <w:r>
        <w:rPr>
          <w:rFonts w:ascii="Times New Roman" w:eastAsia="Times New Roman" w:hAnsi="Times New Roman"/>
          <w:sz w:val="24"/>
          <w:lang w:val="kk"/>
        </w:rPr>
        <w:t xml:space="preserve"> көрінісін қабылдау қандай да бір міндет жүктеуі мүмкін бе немесе соны білдіре ме?</w:t>
      </w:r>
    </w:p>
    <w:p w14:paraId="5FA0FAE3" w14:textId="0343E7B8" w:rsidR="00F459C1" w:rsidRPr="00EE00C4" w:rsidRDefault="00F459C1" w:rsidP="00712734">
      <w:pPr>
        <w:pStyle w:val="ListParagraph"/>
        <w:numPr>
          <w:ilvl w:val="0"/>
          <w:numId w:val="16"/>
        </w:numPr>
        <w:spacing w:line="237" w:lineRule="auto"/>
        <w:ind w:right="20"/>
        <w:jc w:val="both"/>
        <w:rPr>
          <w:rFonts w:ascii="Times New Roman" w:eastAsia="Times New Roman" w:hAnsi="Times New Roman"/>
          <w:sz w:val="24"/>
          <w:lang w:val="kk"/>
        </w:rPr>
      </w:pPr>
      <w:r>
        <w:rPr>
          <w:rFonts w:ascii="Times New Roman" w:eastAsia="Times New Roman" w:hAnsi="Times New Roman"/>
          <w:sz w:val="24"/>
          <w:lang w:val="kk"/>
        </w:rPr>
        <w:t xml:space="preserve">Іскерлік шешім қабылдау кезінде </w:t>
      </w:r>
      <w:r w:rsidR="00DF0703">
        <w:rPr>
          <w:rFonts w:ascii="Times New Roman" w:eastAsia="Times New Roman" w:hAnsi="Times New Roman"/>
          <w:sz w:val="24"/>
          <w:lang w:val="kk"/>
        </w:rPr>
        <w:t xml:space="preserve">Жұмыскердің </w:t>
      </w:r>
      <w:r>
        <w:rPr>
          <w:rFonts w:ascii="Times New Roman" w:eastAsia="Times New Roman" w:hAnsi="Times New Roman"/>
          <w:sz w:val="24"/>
          <w:lang w:val="kk"/>
        </w:rPr>
        <w:t xml:space="preserve">әділдігіне </w:t>
      </w:r>
      <w:r w:rsidR="007D520D">
        <w:rPr>
          <w:rFonts w:ascii="Times New Roman" w:eastAsia="Times New Roman" w:hAnsi="Times New Roman"/>
          <w:sz w:val="24"/>
          <w:lang w:val="kk"/>
        </w:rPr>
        <w:t xml:space="preserve">ықпал </w:t>
      </w:r>
      <w:r>
        <w:rPr>
          <w:rFonts w:ascii="Times New Roman" w:eastAsia="Times New Roman" w:hAnsi="Times New Roman"/>
          <w:sz w:val="24"/>
          <w:lang w:val="kk"/>
        </w:rPr>
        <w:t>ету ниеті бар ма (мысалы, сыйлық берушімен жаңа</w:t>
      </w:r>
      <w:r w:rsidR="007D520D">
        <w:rPr>
          <w:rFonts w:ascii="Times New Roman" w:eastAsia="Times New Roman" w:hAnsi="Times New Roman"/>
          <w:sz w:val="24"/>
          <w:lang w:val="kk"/>
        </w:rPr>
        <w:t>дан</w:t>
      </w:r>
      <w:r>
        <w:rPr>
          <w:rFonts w:ascii="Times New Roman" w:eastAsia="Times New Roman" w:hAnsi="Times New Roman"/>
          <w:sz w:val="24"/>
          <w:lang w:val="kk"/>
        </w:rPr>
        <w:t xml:space="preserve"> немесе өзгертілген шарт жасасу қарастырыла</w:t>
      </w:r>
      <w:r w:rsidR="00342704">
        <w:rPr>
          <w:rFonts w:ascii="Times New Roman" w:eastAsia="Times New Roman" w:hAnsi="Times New Roman"/>
          <w:sz w:val="24"/>
          <w:lang w:val="kk"/>
        </w:rPr>
        <w:t>тын бо</w:t>
      </w:r>
      <w:r w:rsidR="00DF0703">
        <w:rPr>
          <w:rFonts w:ascii="Times New Roman" w:eastAsia="Times New Roman" w:hAnsi="Times New Roman"/>
          <w:sz w:val="24"/>
          <w:lang w:val="kk"/>
        </w:rPr>
        <w:t>лса</w:t>
      </w:r>
      <w:r>
        <w:rPr>
          <w:rFonts w:ascii="Times New Roman" w:eastAsia="Times New Roman" w:hAnsi="Times New Roman"/>
          <w:sz w:val="24"/>
          <w:lang w:val="kk"/>
        </w:rPr>
        <w:t xml:space="preserve"> немесе </w:t>
      </w:r>
      <w:r w:rsidR="00342704">
        <w:rPr>
          <w:rFonts w:ascii="Times New Roman" w:eastAsia="Times New Roman" w:hAnsi="Times New Roman"/>
          <w:sz w:val="24"/>
          <w:lang w:val="kk"/>
        </w:rPr>
        <w:t xml:space="preserve">сыйлық беруші </w:t>
      </w:r>
      <w:r>
        <w:rPr>
          <w:rFonts w:ascii="Times New Roman" w:eastAsia="Times New Roman" w:hAnsi="Times New Roman"/>
          <w:sz w:val="24"/>
          <w:lang w:val="kk"/>
        </w:rPr>
        <w:t>тендерге қатысушы бол</w:t>
      </w:r>
      <w:r w:rsidR="00342704">
        <w:rPr>
          <w:rFonts w:ascii="Times New Roman" w:eastAsia="Times New Roman" w:hAnsi="Times New Roman"/>
          <w:sz w:val="24"/>
          <w:lang w:val="kk"/>
        </w:rPr>
        <w:t>са</w:t>
      </w:r>
      <w:r>
        <w:rPr>
          <w:rFonts w:ascii="Times New Roman" w:eastAsia="Times New Roman" w:hAnsi="Times New Roman"/>
          <w:sz w:val="24"/>
          <w:lang w:val="kk"/>
        </w:rPr>
        <w:t>)?</w:t>
      </w:r>
    </w:p>
    <w:p w14:paraId="687BBECB" w14:textId="77777777" w:rsidR="00F459C1" w:rsidRPr="00EE00C4" w:rsidRDefault="00F459C1" w:rsidP="00712734">
      <w:pPr>
        <w:pStyle w:val="ListParagraph"/>
        <w:numPr>
          <w:ilvl w:val="0"/>
          <w:numId w:val="16"/>
        </w:numPr>
        <w:spacing w:line="237" w:lineRule="auto"/>
        <w:ind w:right="20"/>
        <w:jc w:val="both"/>
        <w:rPr>
          <w:rFonts w:ascii="Times New Roman" w:eastAsia="Times New Roman" w:hAnsi="Times New Roman"/>
          <w:sz w:val="24"/>
          <w:lang w:val="kk"/>
        </w:rPr>
      </w:pPr>
      <w:r>
        <w:rPr>
          <w:rFonts w:ascii="Times New Roman" w:eastAsia="Times New Roman" w:hAnsi="Times New Roman"/>
          <w:sz w:val="24"/>
          <w:lang w:val="kk"/>
        </w:rPr>
        <w:t>Сыйлық немесе қонақжайлылық таныту мүдделер қақтығысын тудыруы немесе тудыратындай болып көрінуі мүмкін бе?</w:t>
      </w:r>
    </w:p>
    <w:p w14:paraId="0F1CAD6C" w14:textId="5F1D2A80" w:rsidR="00F459C1" w:rsidRPr="00EE00C4" w:rsidRDefault="00F459C1" w:rsidP="00712734">
      <w:pPr>
        <w:pStyle w:val="ListParagraph"/>
        <w:numPr>
          <w:ilvl w:val="0"/>
          <w:numId w:val="16"/>
        </w:numPr>
        <w:spacing w:line="237" w:lineRule="auto"/>
        <w:ind w:right="20"/>
        <w:jc w:val="both"/>
        <w:rPr>
          <w:rFonts w:ascii="Times New Roman" w:eastAsia="Times New Roman" w:hAnsi="Times New Roman"/>
          <w:sz w:val="24"/>
          <w:lang w:val="kk"/>
        </w:rPr>
      </w:pPr>
      <w:r>
        <w:rPr>
          <w:rFonts w:ascii="Times New Roman" w:eastAsia="Times New Roman" w:hAnsi="Times New Roman"/>
          <w:sz w:val="24"/>
          <w:lang w:val="kk"/>
        </w:rPr>
        <w:t>Сыйлықтың немесе қонақжайлылық танытудың құны осы Саясатта көзделген шектен асып кетпей ме?</w:t>
      </w:r>
    </w:p>
    <w:p w14:paraId="5C0CF42A" w14:textId="562F381F" w:rsidR="00F459C1" w:rsidRPr="00EE00C4" w:rsidRDefault="00F459C1" w:rsidP="00712734">
      <w:pPr>
        <w:pStyle w:val="ListParagraph"/>
        <w:numPr>
          <w:ilvl w:val="0"/>
          <w:numId w:val="16"/>
        </w:numPr>
        <w:spacing w:line="237" w:lineRule="auto"/>
        <w:ind w:right="20"/>
        <w:jc w:val="both"/>
        <w:rPr>
          <w:rFonts w:ascii="Times New Roman" w:eastAsia="Times New Roman" w:hAnsi="Times New Roman"/>
          <w:sz w:val="24"/>
          <w:lang w:val="kk"/>
        </w:rPr>
      </w:pPr>
      <w:r>
        <w:rPr>
          <w:rFonts w:ascii="Times New Roman" w:eastAsia="Times New Roman" w:hAnsi="Times New Roman"/>
          <w:sz w:val="24"/>
          <w:lang w:val="kk"/>
        </w:rPr>
        <w:t xml:space="preserve">Егер бұл сыйлық немесе қонақжайлылық туралы </w:t>
      </w:r>
      <w:r w:rsidR="007D520D">
        <w:rPr>
          <w:rFonts w:ascii="Times New Roman" w:eastAsia="Times New Roman" w:hAnsi="Times New Roman"/>
          <w:sz w:val="24"/>
          <w:lang w:val="kk"/>
        </w:rPr>
        <w:t xml:space="preserve">жұмыскердің </w:t>
      </w:r>
      <w:r>
        <w:rPr>
          <w:rFonts w:ascii="Times New Roman" w:eastAsia="Times New Roman" w:hAnsi="Times New Roman"/>
          <w:sz w:val="24"/>
          <w:lang w:val="kk"/>
        </w:rPr>
        <w:t xml:space="preserve">әріптестері, тікелей басшысы немесе KAZ Minerals-тен тыс басқа адамдар білсе, </w:t>
      </w:r>
      <w:r w:rsidR="007D520D">
        <w:rPr>
          <w:rFonts w:ascii="Times New Roman" w:eastAsia="Times New Roman" w:hAnsi="Times New Roman"/>
          <w:sz w:val="24"/>
          <w:lang w:val="kk"/>
        </w:rPr>
        <w:t xml:space="preserve">Жұмыскер </w:t>
      </w:r>
      <w:r>
        <w:rPr>
          <w:rFonts w:ascii="Times New Roman" w:eastAsia="Times New Roman" w:hAnsi="Times New Roman"/>
          <w:sz w:val="24"/>
          <w:lang w:val="kk"/>
        </w:rPr>
        <w:t>ұял</w:t>
      </w:r>
      <w:r w:rsidR="00A54A83">
        <w:rPr>
          <w:rFonts w:ascii="Times New Roman" w:eastAsia="Times New Roman" w:hAnsi="Times New Roman"/>
          <w:sz w:val="24"/>
          <w:lang w:val="kk"/>
        </w:rPr>
        <w:t>уы мүмкін бе</w:t>
      </w:r>
      <w:r>
        <w:rPr>
          <w:rFonts w:ascii="Times New Roman" w:eastAsia="Times New Roman" w:hAnsi="Times New Roman"/>
          <w:sz w:val="24"/>
          <w:lang w:val="kk"/>
        </w:rPr>
        <w:t>?</w:t>
      </w:r>
    </w:p>
    <w:p w14:paraId="7CB481DE" w14:textId="77777777" w:rsidR="00F8407C" w:rsidRPr="00EE00C4" w:rsidRDefault="00F8407C" w:rsidP="00F459C1">
      <w:pPr>
        <w:spacing w:line="287" w:lineRule="exact"/>
        <w:rPr>
          <w:rFonts w:ascii="Times New Roman" w:eastAsia="Times New Roman" w:hAnsi="Times New Roman"/>
          <w:lang w:val="kk"/>
        </w:rPr>
      </w:pPr>
    </w:p>
    <w:p w14:paraId="3E39E022" w14:textId="77777777" w:rsidR="007A1B3D" w:rsidRPr="00EE00C4" w:rsidRDefault="007A1B3D" w:rsidP="007A1B3D">
      <w:pPr>
        <w:numPr>
          <w:ilvl w:val="0"/>
          <w:numId w:val="1"/>
        </w:numPr>
        <w:tabs>
          <w:tab w:val="left" w:pos="360"/>
        </w:tabs>
        <w:ind w:left="357" w:right="23" w:hanging="357"/>
        <w:jc w:val="both"/>
        <w:rPr>
          <w:rFonts w:ascii="Times New Roman" w:eastAsia="Times New Roman" w:hAnsi="Times New Roman"/>
          <w:sz w:val="24"/>
          <w:lang w:val="kk"/>
        </w:rPr>
      </w:pPr>
      <w:r>
        <w:rPr>
          <w:rFonts w:ascii="Times New Roman" w:eastAsia="Times New Roman" w:hAnsi="Times New Roman"/>
          <w:sz w:val="24"/>
          <w:lang w:val="kk"/>
        </w:rPr>
        <w:t>Тендер немесе шарт бойынша келіссөздер жүргізу кезеңінде жеткізушіден немесе әлеуетті жеткізушіден қандай да бір сыйлықтар немесе қонақжайлылық көріністерін қабылдауға қатаң тыйым салынады.</w:t>
      </w:r>
    </w:p>
    <w:p w14:paraId="3F201AD1" w14:textId="77777777" w:rsidR="007A1B3D" w:rsidRPr="00EE00C4" w:rsidRDefault="007A1B3D" w:rsidP="002D33C4">
      <w:pPr>
        <w:tabs>
          <w:tab w:val="left" w:pos="360"/>
        </w:tabs>
        <w:ind w:left="357" w:right="23"/>
        <w:jc w:val="both"/>
        <w:rPr>
          <w:rFonts w:ascii="Times New Roman" w:eastAsia="Times New Roman" w:hAnsi="Times New Roman"/>
          <w:sz w:val="24"/>
          <w:lang w:val="kk"/>
        </w:rPr>
      </w:pPr>
    </w:p>
    <w:p w14:paraId="2DCF335B" w14:textId="1F4102A6" w:rsidR="00F459C1" w:rsidRPr="00EE00C4" w:rsidRDefault="00A54A83" w:rsidP="00712734">
      <w:pPr>
        <w:numPr>
          <w:ilvl w:val="0"/>
          <w:numId w:val="1"/>
        </w:numPr>
        <w:tabs>
          <w:tab w:val="left" w:pos="360"/>
        </w:tabs>
        <w:ind w:left="357" w:right="23" w:hanging="357"/>
        <w:jc w:val="both"/>
        <w:rPr>
          <w:rFonts w:ascii="Times New Roman" w:eastAsia="Times New Roman" w:hAnsi="Times New Roman"/>
          <w:sz w:val="24"/>
          <w:lang w:val="kk"/>
        </w:rPr>
      </w:pPr>
      <w:r>
        <w:rPr>
          <w:rFonts w:ascii="Times New Roman" w:eastAsia="Times New Roman" w:hAnsi="Times New Roman"/>
          <w:sz w:val="24"/>
          <w:lang w:val="kk"/>
        </w:rPr>
        <w:t xml:space="preserve">Жұмыскерлердің </w:t>
      </w:r>
      <w:r w:rsidR="00F459C1">
        <w:rPr>
          <w:rFonts w:ascii="Times New Roman" w:eastAsia="Times New Roman" w:hAnsi="Times New Roman"/>
          <w:sz w:val="24"/>
          <w:lang w:val="kk"/>
        </w:rPr>
        <w:t xml:space="preserve">ешқандай жағдайда сыйлықтар мен қонақжайлылықтың басқа да </w:t>
      </w:r>
      <w:r>
        <w:rPr>
          <w:rFonts w:ascii="Times New Roman" w:eastAsia="Times New Roman" w:hAnsi="Times New Roman"/>
          <w:sz w:val="24"/>
          <w:lang w:val="kk"/>
        </w:rPr>
        <w:t xml:space="preserve">түрлерін </w:t>
      </w:r>
      <w:r w:rsidR="00F459C1">
        <w:rPr>
          <w:rFonts w:ascii="Times New Roman" w:eastAsia="Times New Roman" w:hAnsi="Times New Roman"/>
          <w:sz w:val="24"/>
          <w:lang w:val="kk"/>
        </w:rPr>
        <w:t>талап етуіне қатаң тыйым салынады.</w:t>
      </w:r>
    </w:p>
    <w:p w14:paraId="00F1ED6C" w14:textId="77777777" w:rsidR="00712734" w:rsidRPr="00EE00C4" w:rsidRDefault="00712734" w:rsidP="00712734">
      <w:pPr>
        <w:tabs>
          <w:tab w:val="left" w:pos="360"/>
        </w:tabs>
        <w:ind w:left="357" w:right="23"/>
        <w:jc w:val="both"/>
        <w:rPr>
          <w:rFonts w:ascii="Times New Roman" w:eastAsia="Times New Roman" w:hAnsi="Times New Roman"/>
          <w:sz w:val="24"/>
          <w:lang w:val="kk"/>
        </w:rPr>
      </w:pPr>
    </w:p>
    <w:p w14:paraId="5C2E0706" w14:textId="49E9CE52" w:rsidR="00F459C1" w:rsidRPr="00EE00C4" w:rsidRDefault="00F459C1" w:rsidP="00712734">
      <w:pPr>
        <w:numPr>
          <w:ilvl w:val="0"/>
          <w:numId w:val="1"/>
        </w:numPr>
        <w:tabs>
          <w:tab w:val="left" w:pos="360"/>
        </w:tabs>
        <w:ind w:left="357" w:right="23" w:hanging="357"/>
        <w:jc w:val="both"/>
        <w:rPr>
          <w:rFonts w:ascii="Times New Roman" w:eastAsia="Times New Roman" w:hAnsi="Times New Roman"/>
          <w:sz w:val="24"/>
          <w:lang w:val="kk"/>
        </w:rPr>
      </w:pPr>
      <w:r>
        <w:rPr>
          <w:rFonts w:ascii="Times New Roman" w:eastAsia="Times New Roman" w:hAnsi="Times New Roman"/>
          <w:sz w:val="24"/>
          <w:lang w:val="kk"/>
        </w:rPr>
        <w:t xml:space="preserve">Егер үшінші тарап сыйлықты қабылдауға болмайтын жағдайларда </w:t>
      </w:r>
      <w:r w:rsidR="00A54A83">
        <w:rPr>
          <w:rFonts w:ascii="Times New Roman" w:eastAsia="Times New Roman" w:hAnsi="Times New Roman"/>
          <w:sz w:val="24"/>
          <w:lang w:val="kk"/>
        </w:rPr>
        <w:t xml:space="preserve">Жұмыскерге </w:t>
      </w:r>
      <w:r>
        <w:rPr>
          <w:rFonts w:ascii="Times New Roman" w:eastAsia="Times New Roman" w:hAnsi="Times New Roman"/>
          <w:sz w:val="24"/>
          <w:lang w:val="kk"/>
        </w:rPr>
        <w:t>сыйлық табыстаса және сыйлықтан бас тарту орынсыз болып табылса немесе қорла</w:t>
      </w:r>
      <w:r w:rsidR="00A54A83">
        <w:rPr>
          <w:rFonts w:ascii="Times New Roman" w:eastAsia="Times New Roman" w:hAnsi="Times New Roman"/>
          <w:sz w:val="24"/>
          <w:lang w:val="kk"/>
        </w:rPr>
        <w:t>уды</w:t>
      </w:r>
      <w:r>
        <w:rPr>
          <w:rFonts w:ascii="Times New Roman" w:eastAsia="Times New Roman" w:hAnsi="Times New Roman"/>
          <w:sz w:val="24"/>
          <w:lang w:val="kk"/>
        </w:rPr>
        <w:t xml:space="preserve"> білдірсе, </w:t>
      </w:r>
      <w:r w:rsidR="00A21529">
        <w:rPr>
          <w:rFonts w:ascii="Times New Roman" w:eastAsia="Times New Roman" w:hAnsi="Times New Roman"/>
          <w:sz w:val="24"/>
          <w:lang w:val="kk"/>
        </w:rPr>
        <w:t xml:space="preserve">Жұмыскер </w:t>
      </w:r>
      <w:r>
        <w:rPr>
          <w:rFonts w:ascii="Times New Roman" w:eastAsia="Times New Roman" w:hAnsi="Times New Roman"/>
          <w:sz w:val="24"/>
          <w:lang w:val="kk"/>
        </w:rPr>
        <w:t xml:space="preserve">мұндай сыйлық туралы өз департаментінің </w:t>
      </w:r>
      <w:r>
        <w:rPr>
          <w:rFonts w:ascii="Times New Roman" w:eastAsia="Times New Roman" w:hAnsi="Times New Roman"/>
          <w:sz w:val="24"/>
          <w:lang w:val="kk"/>
        </w:rPr>
        <w:lastRenderedPageBreak/>
        <w:t xml:space="preserve">басшысына немесе (егер қызметкер департаменттің басшысы болған жағдайда) өзінің тікелей басшысына немесе өзінің құрылымдық бөлімшесінің Комплаенс-офицеріне жазбаша түрде дереу хабарлауы тиіс, ал аталған тұлғалар </w:t>
      </w:r>
      <w:r w:rsidR="00CD60B9">
        <w:rPr>
          <w:rFonts w:ascii="Times New Roman" w:eastAsia="Times New Roman" w:hAnsi="Times New Roman"/>
          <w:sz w:val="24"/>
          <w:lang w:val="kk"/>
        </w:rPr>
        <w:t xml:space="preserve">сыйлықты </w:t>
      </w:r>
      <w:r>
        <w:rPr>
          <w:rFonts w:ascii="Times New Roman" w:eastAsia="Times New Roman" w:hAnsi="Times New Roman"/>
          <w:sz w:val="24"/>
          <w:lang w:val="kk"/>
        </w:rPr>
        <w:t xml:space="preserve">не істеу </w:t>
      </w:r>
      <w:r w:rsidR="0052560A">
        <w:rPr>
          <w:rFonts w:ascii="Times New Roman" w:eastAsia="Times New Roman" w:hAnsi="Times New Roman"/>
          <w:sz w:val="24"/>
          <w:lang w:val="kk"/>
        </w:rPr>
        <w:t xml:space="preserve">керек </w:t>
      </w:r>
      <w:r>
        <w:rPr>
          <w:rFonts w:ascii="Times New Roman" w:eastAsia="Times New Roman" w:hAnsi="Times New Roman"/>
          <w:sz w:val="24"/>
          <w:lang w:val="kk"/>
        </w:rPr>
        <w:t>екенін шешуі тиіс (мысалы, қайырымдылық мақсаттарына табыстау немесе жолдаушыға/сыйлаушыға қайтару).</w:t>
      </w:r>
    </w:p>
    <w:p w14:paraId="6CD05342" w14:textId="77777777" w:rsidR="00F459C1" w:rsidRPr="00EE00C4" w:rsidRDefault="00F459C1" w:rsidP="00712734">
      <w:pPr>
        <w:tabs>
          <w:tab w:val="left" w:pos="360"/>
        </w:tabs>
        <w:ind w:left="357" w:right="23"/>
        <w:jc w:val="both"/>
        <w:rPr>
          <w:rFonts w:ascii="Times New Roman" w:eastAsia="Times New Roman" w:hAnsi="Times New Roman"/>
          <w:sz w:val="24"/>
          <w:lang w:val="kk"/>
        </w:rPr>
      </w:pPr>
    </w:p>
    <w:p w14:paraId="0F170DBB" w14:textId="3F06E608" w:rsidR="00F459C1" w:rsidRPr="00EE00C4" w:rsidRDefault="0052560A" w:rsidP="00712734">
      <w:pPr>
        <w:numPr>
          <w:ilvl w:val="0"/>
          <w:numId w:val="1"/>
        </w:numPr>
        <w:tabs>
          <w:tab w:val="left" w:pos="360"/>
        </w:tabs>
        <w:ind w:left="357" w:right="23" w:hanging="357"/>
        <w:jc w:val="both"/>
        <w:rPr>
          <w:rFonts w:ascii="Times New Roman" w:eastAsia="Times New Roman" w:hAnsi="Times New Roman"/>
          <w:sz w:val="24"/>
          <w:lang w:val="kk"/>
        </w:rPr>
      </w:pPr>
      <w:r>
        <w:rPr>
          <w:rFonts w:ascii="Times New Roman" w:eastAsia="Times New Roman" w:hAnsi="Times New Roman"/>
          <w:sz w:val="24"/>
          <w:lang w:val="kk"/>
        </w:rPr>
        <w:t xml:space="preserve">Жұимыскерлер </w:t>
      </w:r>
      <w:r w:rsidR="00F459C1">
        <w:rPr>
          <w:rFonts w:ascii="Times New Roman" w:eastAsia="Times New Roman" w:hAnsi="Times New Roman"/>
          <w:sz w:val="24"/>
          <w:lang w:val="kk"/>
        </w:rPr>
        <w:t xml:space="preserve">қолма-қол ақша немесе банк түбіртегі, ақшалай аударым, инвестициялық бағалы қағаздар немесе айналым құжаттары сияқты олардың баламалары түрінде алынған сыйлықтардан әрқашан бас тартуы және өз департаментінің басшысына немесе немесе (егер </w:t>
      </w:r>
      <w:r>
        <w:rPr>
          <w:rFonts w:ascii="Times New Roman" w:eastAsia="Times New Roman" w:hAnsi="Times New Roman"/>
          <w:sz w:val="24"/>
          <w:lang w:val="kk"/>
        </w:rPr>
        <w:t xml:space="preserve">жұмыскер  </w:t>
      </w:r>
      <w:r w:rsidR="00F459C1">
        <w:rPr>
          <w:rFonts w:ascii="Times New Roman" w:eastAsia="Times New Roman" w:hAnsi="Times New Roman"/>
          <w:sz w:val="24"/>
          <w:lang w:val="kk"/>
        </w:rPr>
        <w:t xml:space="preserve">департаменттің басшысы болған жағдайда) өзінің тікелей басшысына немесе өзінің құрылымдық бөлімшесінің Комплаенс-офицеріне хабарлауы тиіс. Егер қолма-қол ақша немесе олардың баламалары түріндегі сыйлық абайсызда алынған болса, </w:t>
      </w:r>
      <w:r>
        <w:rPr>
          <w:rFonts w:ascii="Times New Roman" w:eastAsia="Times New Roman" w:hAnsi="Times New Roman"/>
          <w:sz w:val="24"/>
          <w:lang w:val="kk"/>
        </w:rPr>
        <w:t xml:space="preserve">Жұмыскер </w:t>
      </w:r>
      <w:r w:rsidR="00F459C1">
        <w:rPr>
          <w:rFonts w:ascii="Times New Roman" w:eastAsia="Times New Roman" w:hAnsi="Times New Roman"/>
          <w:sz w:val="24"/>
          <w:lang w:val="kk"/>
        </w:rPr>
        <w:t xml:space="preserve">өз департаментінің басшысына немесе немесе (егер </w:t>
      </w:r>
      <w:r>
        <w:rPr>
          <w:rFonts w:ascii="Times New Roman" w:eastAsia="Times New Roman" w:hAnsi="Times New Roman"/>
          <w:sz w:val="24"/>
          <w:lang w:val="kk"/>
        </w:rPr>
        <w:t xml:space="preserve">Жұмыскер </w:t>
      </w:r>
      <w:r w:rsidR="00F459C1">
        <w:rPr>
          <w:rFonts w:ascii="Times New Roman" w:eastAsia="Times New Roman" w:hAnsi="Times New Roman"/>
          <w:sz w:val="24"/>
          <w:lang w:val="kk"/>
        </w:rPr>
        <w:t>департаменттің басшысы болған жағдайда) өзінің тікелей басшысына немесе өзінің құрылымдық бөлімшесінің Комплаенс-офицеріне жазбаша түрде хабарлауы және қайтаруды дереу ұйымдастыруы тиіс.</w:t>
      </w:r>
    </w:p>
    <w:p w14:paraId="4009E427" w14:textId="77777777" w:rsidR="00DF7CE2" w:rsidRPr="00EE00C4" w:rsidRDefault="00DF7CE2" w:rsidP="00DF7CE2">
      <w:pPr>
        <w:pStyle w:val="ListParagraph"/>
        <w:rPr>
          <w:rFonts w:ascii="Times New Roman" w:eastAsia="Times New Roman" w:hAnsi="Times New Roman"/>
          <w:sz w:val="24"/>
          <w:lang w:val="kk"/>
        </w:rPr>
      </w:pPr>
    </w:p>
    <w:p w14:paraId="512249F1" w14:textId="33868016" w:rsidR="00DF7CE2" w:rsidRPr="00EE00C4" w:rsidRDefault="009E4D41" w:rsidP="00712734">
      <w:pPr>
        <w:numPr>
          <w:ilvl w:val="0"/>
          <w:numId w:val="1"/>
        </w:numPr>
        <w:tabs>
          <w:tab w:val="left" w:pos="360"/>
        </w:tabs>
        <w:ind w:left="357" w:right="23" w:hanging="357"/>
        <w:jc w:val="both"/>
        <w:rPr>
          <w:rFonts w:ascii="Times New Roman" w:eastAsia="Times New Roman" w:hAnsi="Times New Roman"/>
          <w:sz w:val="24"/>
          <w:lang w:val="kk"/>
        </w:rPr>
      </w:pPr>
      <w:r>
        <w:rPr>
          <w:rFonts w:ascii="Times New Roman" w:eastAsia="Times New Roman" w:hAnsi="Times New Roman"/>
          <w:sz w:val="24"/>
          <w:lang w:val="kk"/>
        </w:rPr>
        <w:t xml:space="preserve">Белгілі бір елде мемлекеттік қызметші болып саналатын адамнан </w:t>
      </w:r>
      <w:r w:rsidR="0052560A">
        <w:rPr>
          <w:rFonts w:ascii="Times New Roman" w:eastAsia="Times New Roman" w:hAnsi="Times New Roman"/>
          <w:sz w:val="24"/>
          <w:lang w:val="kk"/>
        </w:rPr>
        <w:t>(«</w:t>
      </w:r>
      <w:r>
        <w:rPr>
          <w:rFonts w:ascii="Times New Roman" w:eastAsia="Times New Roman" w:hAnsi="Times New Roman"/>
          <w:sz w:val="24"/>
          <w:lang w:val="kk"/>
        </w:rPr>
        <w:t>Мемлекеттік қызметшілер</w:t>
      </w:r>
      <w:r w:rsidR="0052560A">
        <w:rPr>
          <w:rFonts w:ascii="Times New Roman" w:eastAsia="Times New Roman" w:hAnsi="Times New Roman"/>
          <w:sz w:val="24"/>
          <w:lang w:val="kk"/>
        </w:rPr>
        <w:t>»</w:t>
      </w:r>
      <w:r>
        <w:rPr>
          <w:rFonts w:ascii="Times New Roman" w:eastAsia="Times New Roman" w:hAnsi="Times New Roman"/>
          <w:sz w:val="24"/>
          <w:lang w:val="kk"/>
        </w:rPr>
        <w:t>) шағын символикалық сыйлықтар немесе қонақжайлылық көріністері ғана қабылдануы мүмкін. Мемлекеттік қызметшілерге мемлекеттік функцияларды жүзеге асыруға уәкілеттік берілген, оның ішінде заң шығарушы, әкімшілік немесе сот органында лауазымды атқаратын адамдар жатады. Мемлекттік қызметшілер (немесе оларға теңестірілген тұлғалар) қатарына сонымен бірге мемлекеттік компаниялар немесе Ұлыбританияны қоса алғанда белгілі бір елдердегі кәсіпорындардың қызметкерлерін жатқызуға болады.</w:t>
      </w:r>
    </w:p>
    <w:p w14:paraId="72A8A073" w14:textId="1AFF18AA" w:rsidR="00F8407C" w:rsidRPr="00EE00C4" w:rsidRDefault="00F8407C" w:rsidP="00F8407C">
      <w:pPr>
        <w:tabs>
          <w:tab w:val="left" w:pos="360"/>
        </w:tabs>
        <w:ind w:right="23"/>
        <w:jc w:val="both"/>
        <w:rPr>
          <w:rFonts w:ascii="Times New Roman" w:eastAsia="Times New Roman" w:hAnsi="Times New Roman"/>
          <w:sz w:val="24"/>
          <w:lang w:val="kk"/>
        </w:rPr>
      </w:pPr>
    </w:p>
    <w:p w14:paraId="79264EEE" w14:textId="4C827583" w:rsidR="00F8407C" w:rsidRPr="00EE00C4" w:rsidRDefault="00B72A20" w:rsidP="006075FC">
      <w:pPr>
        <w:numPr>
          <w:ilvl w:val="0"/>
          <w:numId w:val="1"/>
        </w:numPr>
        <w:tabs>
          <w:tab w:val="left" w:pos="360"/>
        </w:tabs>
        <w:ind w:left="357" w:right="23" w:hanging="357"/>
        <w:jc w:val="both"/>
        <w:rPr>
          <w:rFonts w:ascii="Times New Roman" w:eastAsia="Times New Roman" w:hAnsi="Times New Roman"/>
          <w:sz w:val="24"/>
          <w:lang w:val="kk"/>
        </w:rPr>
      </w:pPr>
      <w:r>
        <w:rPr>
          <w:rFonts w:ascii="Times New Roman" w:eastAsia="Times New Roman" w:hAnsi="Times New Roman"/>
          <w:sz w:val="24"/>
          <w:lang w:val="kk"/>
        </w:rPr>
        <w:t>Бір іскер серіктестен жылына үш реттен жиі және төменде көрсетілген ақшалай лимиттерден аспайтын сомадағы өкілдік іс-шаралардың/қонақжайлылық танытудың кез келген түрі қабылданбауы тиіс.</w:t>
      </w:r>
    </w:p>
    <w:p w14:paraId="64DF854D" w14:textId="77777777" w:rsidR="00F06810" w:rsidRPr="00EE00C4" w:rsidRDefault="00F06810" w:rsidP="0064396E">
      <w:pPr>
        <w:pStyle w:val="ListParagraph"/>
        <w:rPr>
          <w:rFonts w:ascii="Times New Roman" w:eastAsia="Times New Roman" w:hAnsi="Times New Roman"/>
          <w:sz w:val="24"/>
          <w:lang w:val="kk"/>
        </w:rPr>
      </w:pPr>
    </w:p>
    <w:p w14:paraId="3DBC72AF" w14:textId="5A21C33E" w:rsidR="00F06810" w:rsidRPr="00EE00C4" w:rsidRDefault="00F06810" w:rsidP="006075FC">
      <w:pPr>
        <w:numPr>
          <w:ilvl w:val="0"/>
          <w:numId w:val="1"/>
        </w:numPr>
        <w:tabs>
          <w:tab w:val="left" w:pos="360"/>
        </w:tabs>
        <w:ind w:left="357" w:right="23" w:hanging="357"/>
        <w:jc w:val="both"/>
        <w:rPr>
          <w:rFonts w:ascii="Times New Roman" w:eastAsia="Times New Roman" w:hAnsi="Times New Roman"/>
          <w:sz w:val="24"/>
          <w:lang w:val="kk"/>
        </w:rPr>
      </w:pPr>
      <w:r>
        <w:rPr>
          <w:rFonts w:ascii="Times New Roman" w:eastAsia="Times New Roman" w:hAnsi="Times New Roman"/>
          <w:sz w:val="24"/>
          <w:lang w:val="kk"/>
        </w:rPr>
        <w:t xml:space="preserve">Қырғызстан үшін ақшалай лимиттер, ең төменгі күнкөріс деңгейін ескере отырып, Топ өз қызметін жүзеге асыратын басқа географиялық орындар (елдер) үшін белгіленген </w:t>
      </w:r>
      <w:r w:rsidR="000C43C0">
        <w:rPr>
          <w:rFonts w:ascii="Times New Roman" w:eastAsia="Times New Roman" w:hAnsi="Times New Roman"/>
          <w:sz w:val="24"/>
          <w:lang w:val="kk"/>
        </w:rPr>
        <w:t>лимиттердің төрттен ү</w:t>
      </w:r>
      <w:r w:rsidR="00241CD9">
        <w:rPr>
          <w:rFonts w:ascii="Times New Roman" w:eastAsia="Times New Roman" w:hAnsi="Times New Roman"/>
          <w:sz w:val="24"/>
          <w:lang w:val="kk"/>
        </w:rPr>
        <w:t>ш</w:t>
      </w:r>
      <w:r w:rsidR="00806252">
        <w:rPr>
          <w:rFonts w:ascii="Times New Roman" w:eastAsia="Times New Roman" w:hAnsi="Times New Roman"/>
          <w:sz w:val="24"/>
          <w:lang w:val="kk"/>
        </w:rPr>
        <w:t>і</w:t>
      </w:r>
      <w:r w:rsidR="000C43C0">
        <w:rPr>
          <w:rFonts w:ascii="Times New Roman" w:eastAsia="Times New Roman" w:hAnsi="Times New Roman"/>
          <w:sz w:val="24"/>
          <w:lang w:val="kk"/>
        </w:rPr>
        <w:t xml:space="preserve"> </w:t>
      </w:r>
      <w:r w:rsidR="00B435DA">
        <w:rPr>
          <w:rFonts w:ascii="Times New Roman" w:eastAsia="Times New Roman" w:hAnsi="Times New Roman"/>
          <w:sz w:val="24"/>
          <w:lang w:val="kk"/>
        </w:rPr>
        <w:t xml:space="preserve">ретінде </w:t>
      </w:r>
      <w:r>
        <w:rPr>
          <w:rFonts w:ascii="Times New Roman" w:eastAsia="Times New Roman" w:hAnsi="Times New Roman"/>
          <w:sz w:val="24"/>
          <w:lang w:val="kk"/>
        </w:rPr>
        <w:t>белгіленеді.</w:t>
      </w:r>
    </w:p>
    <w:p w14:paraId="4761EE3A" w14:textId="1E228BD2" w:rsidR="00F8407C" w:rsidRPr="00EE00C4" w:rsidRDefault="00F8407C" w:rsidP="00F8407C">
      <w:pPr>
        <w:tabs>
          <w:tab w:val="left" w:pos="360"/>
        </w:tabs>
        <w:ind w:right="23"/>
        <w:jc w:val="both"/>
        <w:rPr>
          <w:rFonts w:ascii="Times New Roman" w:eastAsia="Times New Roman" w:hAnsi="Times New Roman"/>
          <w:sz w:val="24"/>
          <w:lang w:val="kk"/>
        </w:rPr>
      </w:pPr>
    </w:p>
    <w:p w14:paraId="2E5AB0FC" w14:textId="476AAB4D" w:rsidR="00F737EB" w:rsidRPr="00EE00C4" w:rsidRDefault="00F737EB" w:rsidP="00FA1353">
      <w:pPr>
        <w:pStyle w:val="ListParagraph"/>
        <w:numPr>
          <w:ilvl w:val="0"/>
          <w:numId w:val="19"/>
        </w:numPr>
        <w:spacing w:line="288" w:lineRule="exact"/>
        <w:rPr>
          <w:rFonts w:ascii="Times New Roman" w:eastAsia="Times New Roman" w:hAnsi="Times New Roman"/>
          <w:sz w:val="24"/>
          <w:u w:val="single"/>
          <w:lang w:val="kk"/>
        </w:rPr>
      </w:pPr>
      <w:r>
        <w:rPr>
          <w:rFonts w:ascii="Times New Roman" w:eastAsia="Times New Roman" w:hAnsi="Times New Roman"/>
          <w:sz w:val="24"/>
          <w:u w:val="single"/>
          <w:lang w:val="kk"/>
        </w:rPr>
        <w:t>Келісімге алудың қажеті жоқ, бірақ хабарландыру талап етіледі</w:t>
      </w:r>
    </w:p>
    <w:p w14:paraId="06E09087" w14:textId="77777777" w:rsidR="00F737EB" w:rsidRPr="00EE00C4" w:rsidRDefault="00F737EB" w:rsidP="00F8407C">
      <w:pPr>
        <w:tabs>
          <w:tab w:val="left" w:pos="360"/>
        </w:tabs>
        <w:ind w:right="23"/>
        <w:jc w:val="both"/>
        <w:rPr>
          <w:rFonts w:ascii="Times New Roman" w:eastAsia="Times New Roman" w:hAnsi="Times New Roman"/>
          <w:sz w:val="24"/>
          <w:lang w:val="kk"/>
        </w:rPr>
      </w:pPr>
    </w:p>
    <w:p w14:paraId="14DC3A26" w14:textId="4313BF0D" w:rsidR="00F459C1" w:rsidRPr="00EE00C4" w:rsidRDefault="00F459C1" w:rsidP="00712734">
      <w:pPr>
        <w:numPr>
          <w:ilvl w:val="0"/>
          <w:numId w:val="1"/>
        </w:numPr>
        <w:tabs>
          <w:tab w:val="left" w:pos="360"/>
        </w:tabs>
        <w:ind w:left="357" w:right="23" w:hanging="357"/>
        <w:jc w:val="both"/>
        <w:rPr>
          <w:rFonts w:ascii="Times New Roman" w:eastAsia="Times New Roman" w:hAnsi="Times New Roman"/>
          <w:sz w:val="24"/>
          <w:lang w:val="kk"/>
        </w:rPr>
      </w:pPr>
      <w:r>
        <w:rPr>
          <w:rFonts w:ascii="Times New Roman" w:eastAsia="Times New Roman" w:hAnsi="Times New Roman"/>
          <w:sz w:val="24"/>
          <w:lang w:val="kk"/>
        </w:rPr>
        <w:t xml:space="preserve">Жоғарыда көрсетілген ережелерді сақтаған жағдайда (атап айтқанда, 1-ден 5-ке дейінгі сұрақтардың жауаптары «жоқ» болуы тиіс), </w:t>
      </w:r>
      <w:r w:rsidR="00F17046">
        <w:rPr>
          <w:rFonts w:ascii="Times New Roman" w:eastAsia="Times New Roman" w:hAnsi="Times New Roman"/>
          <w:sz w:val="24"/>
          <w:lang w:val="kk"/>
        </w:rPr>
        <w:t xml:space="preserve">Жұмыскер </w:t>
      </w:r>
      <w:r>
        <w:rPr>
          <w:rFonts w:ascii="Times New Roman" w:eastAsia="Times New Roman" w:hAnsi="Times New Roman"/>
          <w:sz w:val="24"/>
          <w:lang w:val="kk"/>
        </w:rPr>
        <w:t xml:space="preserve">өз департаменті басшысының немесе (егер </w:t>
      </w:r>
      <w:r w:rsidR="00F17046">
        <w:rPr>
          <w:rFonts w:ascii="Times New Roman" w:eastAsia="Times New Roman" w:hAnsi="Times New Roman"/>
          <w:sz w:val="24"/>
          <w:lang w:val="kk"/>
        </w:rPr>
        <w:t xml:space="preserve">Жұмыскер </w:t>
      </w:r>
      <w:r>
        <w:rPr>
          <w:rFonts w:ascii="Times New Roman" w:eastAsia="Times New Roman" w:hAnsi="Times New Roman"/>
          <w:sz w:val="24"/>
          <w:lang w:val="kk"/>
        </w:rPr>
        <w:t xml:space="preserve">департаменттің басшысы болған жағдайда) өзінің тікелей басшысының алдын ала келісімінсіз (алайда, жоғарыда көрсетілгендей, мүмкіндік болса, </w:t>
      </w:r>
      <w:r w:rsidR="00F17046">
        <w:rPr>
          <w:rFonts w:ascii="Times New Roman" w:eastAsia="Times New Roman" w:hAnsi="Times New Roman"/>
          <w:sz w:val="24"/>
          <w:lang w:val="kk"/>
        </w:rPr>
        <w:t xml:space="preserve">Жұмыскер </w:t>
      </w:r>
      <w:r>
        <w:rPr>
          <w:rFonts w:ascii="Times New Roman" w:eastAsia="Times New Roman" w:hAnsi="Times New Roman"/>
          <w:sz w:val="24"/>
          <w:lang w:val="kk"/>
        </w:rPr>
        <w:t>жағдайларға байланысты, өз департаментінің басшысына немесе өзінің тікелей басшысына немесе өзінің құрылымдық бөлімшесінің Комплаенс-офицеріне сыйлықты немесе қонақжайлылық көрінісін қабылдамас бұрын жазбаша түрде хабарлауы тиіс) келесілерді қабылдай алады:</w:t>
      </w:r>
    </w:p>
    <w:p w14:paraId="2CE68555" w14:textId="77777777" w:rsidR="009E4D41" w:rsidRPr="00EE00C4" w:rsidRDefault="009E4D41" w:rsidP="009E4D41">
      <w:pPr>
        <w:tabs>
          <w:tab w:val="left" w:pos="360"/>
        </w:tabs>
        <w:ind w:left="357" w:right="23"/>
        <w:jc w:val="both"/>
        <w:rPr>
          <w:rFonts w:ascii="Times New Roman" w:eastAsia="Times New Roman" w:hAnsi="Times New Roman"/>
          <w:sz w:val="24"/>
          <w:lang w:val="kk"/>
        </w:rPr>
      </w:pPr>
    </w:p>
    <w:p w14:paraId="5FAF7449" w14:textId="40F5E182" w:rsidR="00F459C1" w:rsidRPr="00EE00C4" w:rsidRDefault="00F459C1" w:rsidP="00712734">
      <w:pPr>
        <w:numPr>
          <w:ilvl w:val="0"/>
          <w:numId w:val="1"/>
        </w:numPr>
        <w:tabs>
          <w:tab w:val="left" w:pos="360"/>
        </w:tabs>
        <w:ind w:left="1080" w:right="23" w:hanging="360"/>
        <w:jc w:val="both"/>
        <w:rPr>
          <w:rFonts w:ascii="Times New Roman" w:eastAsia="Times New Roman" w:hAnsi="Times New Roman"/>
          <w:sz w:val="24"/>
          <w:lang w:val="kk"/>
        </w:rPr>
      </w:pPr>
      <w:r>
        <w:rPr>
          <w:rFonts w:ascii="Times New Roman" w:eastAsia="Times New Roman" w:hAnsi="Times New Roman"/>
          <w:sz w:val="24"/>
          <w:lang w:val="kk"/>
        </w:rPr>
        <w:t>Бір бизнес-серіктестен бір жыл ішінде жалпы сомасы Ұлыбританияда 100 фунт стерлингтен немесе Қазақстанда 40</w:t>
      </w:r>
      <w:r w:rsidR="0073355A">
        <w:rPr>
          <w:rFonts w:ascii="Times New Roman" w:eastAsia="Times New Roman" w:hAnsi="Times New Roman"/>
          <w:sz w:val="24"/>
          <w:lang w:val="kk"/>
        </w:rPr>
        <w:t xml:space="preserve"> </w:t>
      </w:r>
      <w:r>
        <w:rPr>
          <w:rFonts w:ascii="Times New Roman" w:eastAsia="Times New Roman" w:hAnsi="Times New Roman"/>
          <w:sz w:val="24"/>
          <w:lang w:val="kk"/>
        </w:rPr>
        <w:t xml:space="preserve">000 теңгеден (немесе лимит </w:t>
      </w:r>
      <w:r w:rsidR="0073355A">
        <w:rPr>
          <w:rFonts w:ascii="Times New Roman" w:eastAsia="Times New Roman" w:hAnsi="Times New Roman"/>
          <w:sz w:val="24"/>
          <w:lang w:val="kk"/>
        </w:rPr>
        <w:t>басқа жерлерде</w:t>
      </w:r>
      <w:r w:rsidR="00996AD3">
        <w:rPr>
          <w:rFonts w:ascii="Times New Roman" w:eastAsia="Times New Roman" w:hAnsi="Times New Roman"/>
          <w:sz w:val="24"/>
          <w:lang w:val="kk"/>
        </w:rPr>
        <w:t xml:space="preserve"> </w:t>
      </w:r>
      <w:r w:rsidR="00963F92">
        <w:rPr>
          <w:rFonts w:ascii="Times New Roman" w:eastAsia="Times New Roman" w:hAnsi="Times New Roman"/>
          <w:sz w:val="24"/>
          <w:lang w:val="kk"/>
        </w:rPr>
        <w:t xml:space="preserve">белгіленген </w:t>
      </w:r>
      <w:r w:rsidR="00996AD3">
        <w:rPr>
          <w:rFonts w:ascii="Times New Roman" w:eastAsia="Times New Roman" w:hAnsi="Times New Roman"/>
          <w:sz w:val="24"/>
          <w:lang w:val="kk"/>
        </w:rPr>
        <w:t xml:space="preserve">шектеулердің </w:t>
      </w:r>
      <w:r w:rsidR="00C80883">
        <w:rPr>
          <w:rFonts w:ascii="Times New Roman" w:eastAsia="Times New Roman" w:hAnsi="Times New Roman"/>
          <w:sz w:val="24"/>
          <w:lang w:val="kk"/>
        </w:rPr>
        <w:t>төрттен үшін құрайтын</w:t>
      </w:r>
      <w:r>
        <w:rPr>
          <w:rFonts w:ascii="Times New Roman" w:eastAsia="Times New Roman" w:hAnsi="Times New Roman"/>
          <w:sz w:val="24"/>
          <w:lang w:val="kk"/>
        </w:rPr>
        <w:t xml:space="preserve"> Қырғызстан</w:t>
      </w:r>
      <w:r w:rsidR="00C80883">
        <w:rPr>
          <w:rFonts w:ascii="Times New Roman" w:eastAsia="Times New Roman" w:hAnsi="Times New Roman"/>
          <w:sz w:val="24"/>
          <w:lang w:val="kk"/>
        </w:rPr>
        <w:t xml:space="preserve">ды </w:t>
      </w:r>
      <w:r w:rsidR="00C80883">
        <w:rPr>
          <w:rFonts w:ascii="Times New Roman" w:eastAsia="Times New Roman" w:hAnsi="Times New Roman"/>
          <w:sz w:val="24"/>
          <w:lang w:val="kk"/>
        </w:rPr>
        <w:lastRenderedPageBreak/>
        <w:t xml:space="preserve">қоспағанда, </w:t>
      </w:r>
      <w:r>
        <w:rPr>
          <w:rFonts w:ascii="Times New Roman" w:eastAsia="Times New Roman" w:hAnsi="Times New Roman"/>
          <w:sz w:val="24"/>
          <w:lang w:val="kk"/>
        </w:rPr>
        <w:t xml:space="preserve">өзге елдердегі жергілікті валютадағы баламасы) аспайтын сыйлық немесе сыйлықтар. </w:t>
      </w:r>
    </w:p>
    <w:p w14:paraId="30D34914" w14:textId="27973EDF" w:rsidR="00F459C1" w:rsidRPr="00EE00C4" w:rsidRDefault="00F459C1" w:rsidP="00B375A3">
      <w:pPr>
        <w:numPr>
          <w:ilvl w:val="0"/>
          <w:numId w:val="1"/>
        </w:numPr>
        <w:tabs>
          <w:tab w:val="left" w:pos="360"/>
        </w:tabs>
        <w:ind w:left="1080" w:right="23" w:hanging="360"/>
        <w:jc w:val="both"/>
        <w:rPr>
          <w:rFonts w:ascii="Times New Roman" w:eastAsia="Times New Roman" w:hAnsi="Times New Roman"/>
          <w:sz w:val="24"/>
          <w:lang w:val="kk"/>
        </w:rPr>
      </w:pPr>
      <w:r>
        <w:rPr>
          <w:rFonts w:ascii="Times New Roman" w:eastAsia="Times New Roman" w:hAnsi="Times New Roman"/>
          <w:sz w:val="24"/>
          <w:lang w:val="kk"/>
        </w:rPr>
        <w:t xml:space="preserve">Адам басына шаққанда Ұлыбританияда 100 фунт стерлингтен немесе Қазақстанда 40 000 теңгеден (немесе лимит </w:t>
      </w:r>
      <w:r w:rsidR="007D2417">
        <w:rPr>
          <w:rFonts w:ascii="Times New Roman" w:eastAsia="Times New Roman" w:hAnsi="Times New Roman"/>
          <w:sz w:val="24"/>
          <w:lang w:val="kk"/>
        </w:rPr>
        <w:t xml:space="preserve">басқа жерлерде </w:t>
      </w:r>
      <w:r w:rsidR="00963F92">
        <w:rPr>
          <w:rFonts w:ascii="Times New Roman" w:eastAsia="Times New Roman" w:hAnsi="Times New Roman"/>
          <w:sz w:val="24"/>
          <w:lang w:val="kk"/>
        </w:rPr>
        <w:t xml:space="preserve">белгіленген </w:t>
      </w:r>
      <w:r w:rsidR="007D2417">
        <w:rPr>
          <w:rFonts w:ascii="Times New Roman" w:eastAsia="Times New Roman" w:hAnsi="Times New Roman"/>
          <w:sz w:val="24"/>
          <w:lang w:val="kk"/>
        </w:rPr>
        <w:t xml:space="preserve">шектеулердің төрттен үшін құрайтын Қырғызстанды қоспағанда,  </w:t>
      </w:r>
      <w:r>
        <w:rPr>
          <w:rFonts w:ascii="Times New Roman" w:eastAsia="Times New Roman" w:hAnsi="Times New Roman"/>
          <w:sz w:val="24"/>
          <w:lang w:val="kk"/>
        </w:rPr>
        <w:t xml:space="preserve">өзге елдердегі жергілікті валютадағы баламасы) аспайтын сомаға үшінші тараптармен іскерлік қарым-қатынастың әдеттегі  тамақтандыру (сонымен қатар тамақтану, жол жүру және </w:t>
      </w:r>
      <w:r w:rsidR="00B07341">
        <w:rPr>
          <w:rFonts w:ascii="Times New Roman" w:eastAsia="Times New Roman" w:hAnsi="Times New Roman"/>
          <w:sz w:val="24"/>
          <w:lang w:val="kk"/>
        </w:rPr>
        <w:t xml:space="preserve">жайғастыру </w:t>
      </w:r>
      <w:r>
        <w:rPr>
          <w:rFonts w:ascii="Times New Roman" w:eastAsia="Times New Roman" w:hAnsi="Times New Roman"/>
          <w:sz w:val="24"/>
          <w:lang w:val="kk"/>
        </w:rPr>
        <w:t xml:space="preserve">шығындары). </w:t>
      </w:r>
    </w:p>
    <w:p w14:paraId="0FF52FF9" w14:textId="119B260C" w:rsidR="00F459C1" w:rsidRPr="00EE00C4" w:rsidRDefault="00F459C1" w:rsidP="00B375A3">
      <w:pPr>
        <w:numPr>
          <w:ilvl w:val="0"/>
          <w:numId w:val="1"/>
        </w:numPr>
        <w:tabs>
          <w:tab w:val="left" w:pos="360"/>
        </w:tabs>
        <w:ind w:left="1080" w:right="23" w:hanging="360"/>
        <w:jc w:val="both"/>
        <w:rPr>
          <w:rFonts w:ascii="Times New Roman" w:eastAsia="Times New Roman" w:hAnsi="Times New Roman"/>
          <w:sz w:val="24"/>
          <w:lang w:val="kk"/>
        </w:rPr>
      </w:pPr>
      <w:bookmarkStart w:id="3" w:name="page4"/>
      <w:bookmarkEnd w:id="3"/>
      <w:r>
        <w:rPr>
          <w:rFonts w:ascii="Times New Roman" w:eastAsia="Times New Roman" w:hAnsi="Times New Roman"/>
          <w:sz w:val="24"/>
          <w:lang w:val="kk"/>
        </w:rPr>
        <w:t>Орынды болып табылатын және қалыпты іскерлік сыпайылықтың аясынан шықпайтын спорттық іс-шараларға, театрға және басқа да мәдени іс-шараларға шақырулар (үшінші тараппен бірге). Шақырулар сомасы Ұлыбританияда 150 фунт стерлингтен немесе Қазақстанда 60</w:t>
      </w:r>
      <w:r w:rsidR="00266FB7">
        <w:rPr>
          <w:rFonts w:ascii="Times New Roman" w:eastAsia="Times New Roman" w:hAnsi="Times New Roman"/>
          <w:sz w:val="24"/>
          <w:lang w:val="kk"/>
        </w:rPr>
        <w:t xml:space="preserve"> </w:t>
      </w:r>
      <w:r>
        <w:rPr>
          <w:rFonts w:ascii="Times New Roman" w:eastAsia="Times New Roman" w:hAnsi="Times New Roman"/>
          <w:sz w:val="24"/>
          <w:lang w:val="kk"/>
        </w:rPr>
        <w:t xml:space="preserve">000 теңгеден (немесе лимит </w:t>
      </w:r>
      <w:r w:rsidR="00266FB7">
        <w:rPr>
          <w:rFonts w:ascii="Times New Roman" w:eastAsia="Times New Roman" w:hAnsi="Times New Roman"/>
          <w:sz w:val="24"/>
          <w:lang w:val="kk"/>
        </w:rPr>
        <w:t>басқа жерлерде</w:t>
      </w:r>
      <w:r w:rsidR="00963F92">
        <w:rPr>
          <w:rFonts w:ascii="Times New Roman" w:eastAsia="Times New Roman" w:hAnsi="Times New Roman"/>
          <w:sz w:val="24"/>
          <w:lang w:val="kk"/>
        </w:rPr>
        <w:t xml:space="preserve"> белгіленген</w:t>
      </w:r>
      <w:r w:rsidR="00266FB7">
        <w:rPr>
          <w:rFonts w:ascii="Times New Roman" w:eastAsia="Times New Roman" w:hAnsi="Times New Roman"/>
          <w:sz w:val="24"/>
          <w:lang w:val="kk"/>
        </w:rPr>
        <w:t xml:space="preserve"> шектеулердің төрттен үшін құрайтын Қырғызстанды қоспағанда,  </w:t>
      </w:r>
      <w:r>
        <w:rPr>
          <w:rFonts w:ascii="Times New Roman" w:eastAsia="Times New Roman" w:hAnsi="Times New Roman"/>
          <w:sz w:val="24"/>
          <w:lang w:val="kk"/>
        </w:rPr>
        <w:t>өзге елдердегі жергілікті валютадағы баламасы) аспауы тиіс.</w:t>
      </w:r>
    </w:p>
    <w:p w14:paraId="4C3E14AF" w14:textId="6F46D5CC" w:rsidR="00F459C1" w:rsidRPr="00EE00C4" w:rsidRDefault="00F459C1" w:rsidP="006075FC">
      <w:pPr>
        <w:tabs>
          <w:tab w:val="left" w:pos="360"/>
        </w:tabs>
        <w:ind w:right="23"/>
        <w:jc w:val="both"/>
        <w:rPr>
          <w:rFonts w:ascii="Times New Roman" w:eastAsia="Times New Roman" w:hAnsi="Times New Roman"/>
          <w:sz w:val="24"/>
          <w:lang w:val="kk"/>
        </w:rPr>
      </w:pPr>
    </w:p>
    <w:p w14:paraId="0B84E72D" w14:textId="109C1102" w:rsidR="00F8407C" w:rsidRPr="00EE00C4" w:rsidRDefault="00F8407C" w:rsidP="00EB07A6">
      <w:pPr>
        <w:pStyle w:val="ListParagraph"/>
        <w:numPr>
          <w:ilvl w:val="0"/>
          <w:numId w:val="19"/>
        </w:numPr>
        <w:spacing w:line="288" w:lineRule="exact"/>
        <w:rPr>
          <w:rFonts w:ascii="Times New Roman" w:eastAsia="Times New Roman" w:hAnsi="Times New Roman"/>
          <w:sz w:val="24"/>
          <w:u w:val="single"/>
          <w:lang w:val="kk"/>
        </w:rPr>
      </w:pPr>
      <w:r>
        <w:rPr>
          <w:rFonts w:ascii="Times New Roman" w:eastAsia="Times New Roman" w:hAnsi="Times New Roman"/>
          <w:sz w:val="24"/>
          <w:u w:val="single"/>
          <w:lang w:val="kk"/>
        </w:rPr>
        <w:t>Департамент басшысының/тікелей басшының келісімі қажет</w:t>
      </w:r>
    </w:p>
    <w:p w14:paraId="4E452F73" w14:textId="77777777" w:rsidR="00F8407C" w:rsidRPr="00EE00C4" w:rsidRDefault="00F8407C" w:rsidP="00EB07A6">
      <w:pPr>
        <w:pStyle w:val="ListParagraph"/>
        <w:spacing w:line="288" w:lineRule="exact"/>
        <w:rPr>
          <w:rFonts w:ascii="Times New Roman" w:eastAsia="Times New Roman" w:hAnsi="Times New Roman"/>
          <w:sz w:val="24"/>
          <w:u w:val="single"/>
          <w:lang w:val="kk"/>
        </w:rPr>
      </w:pPr>
    </w:p>
    <w:p w14:paraId="04AC6461" w14:textId="28244433" w:rsidR="00F459C1" w:rsidRPr="00EE00C4" w:rsidRDefault="00963F92" w:rsidP="00B375A3">
      <w:pPr>
        <w:numPr>
          <w:ilvl w:val="0"/>
          <w:numId w:val="1"/>
        </w:numPr>
        <w:tabs>
          <w:tab w:val="left" w:pos="360"/>
        </w:tabs>
        <w:ind w:left="357" w:right="23" w:hanging="357"/>
        <w:jc w:val="both"/>
        <w:rPr>
          <w:rFonts w:ascii="Times New Roman" w:eastAsia="Times New Roman" w:hAnsi="Times New Roman"/>
          <w:sz w:val="24"/>
          <w:lang w:val="kk"/>
        </w:rPr>
      </w:pPr>
      <w:r>
        <w:rPr>
          <w:rFonts w:ascii="Times New Roman" w:eastAsia="Times New Roman" w:hAnsi="Times New Roman"/>
          <w:sz w:val="24"/>
          <w:lang w:val="kk"/>
        </w:rPr>
        <w:t xml:space="preserve">Жұмыскер </w:t>
      </w:r>
      <w:r w:rsidR="00F459C1">
        <w:rPr>
          <w:rFonts w:ascii="Times New Roman" w:eastAsia="Times New Roman" w:hAnsi="Times New Roman"/>
          <w:sz w:val="24"/>
          <w:lang w:val="kk"/>
        </w:rPr>
        <w:t xml:space="preserve">өз департаментінің басшысы немесе (егер </w:t>
      </w:r>
      <w:r>
        <w:rPr>
          <w:rFonts w:ascii="Times New Roman" w:eastAsia="Times New Roman" w:hAnsi="Times New Roman"/>
          <w:sz w:val="24"/>
          <w:lang w:val="kk"/>
        </w:rPr>
        <w:t xml:space="preserve">Жұмыскер </w:t>
      </w:r>
      <w:r w:rsidR="00F459C1">
        <w:rPr>
          <w:rFonts w:ascii="Times New Roman" w:eastAsia="Times New Roman" w:hAnsi="Times New Roman"/>
          <w:sz w:val="24"/>
          <w:lang w:val="kk"/>
        </w:rPr>
        <w:t>департаменттің басшысы болған жағдайда) өзінің тікелей басшысы, немесе өзінің құрылымдық бөлімшесінің Комплаенс-офицері алдын-ала келіскеннен кейін ғана келесілерді қабылдай алады:</w:t>
      </w:r>
    </w:p>
    <w:p w14:paraId="6C0E736E" w14:textId="11CEC45D" w:rsidR="009E4D41" w:rsidRPr="00EE00C4" w:rsidRDefault="009E4D41" w:rsidP="009E4D41">
      <w:pPr>
        <w:tabs>
          <w:tab w:val="left" w:pos="360"/>
        </w:tabs>
        <w:ind w:right="23"/>
        <w:jc w:val="both"/>
        <w:rPr>
          <w:rFonts w:ascii="Times New Roman" w:eastAsia="Times New Roman" w:hAnsi="Times New Roman"/>
          <w:sz w:val="24"/>
          <w:lang w:val="kk"/>
        </w:rPr>
      </w:pPr>
    </w:p>
    <w:p w14:paraId="50C5F3C0" w14:textId="2049982B" w:rsidR="00F459C1" w:rsidRPr="00EE00C4" w:rsidRDefault="00F459C1" w:rsidP="00F15283">
      <w:pPr>
        <w:numPr>
          <w:ilvl w:val="0"/>
          <w:numId w:val="1"/>
        </w:numPr>
        <w:tabs>
          <w:tab w:val="left" w:pos="360"/>
        </w:tabs>
        <w:ind w:left="1080" w:right="23" w:hanging="360"/>
        <w:jc w:val="both"/>
        <w:rPr>
          <w:rFonts w:ascii="Times New Roman" w:eastAsia="Times New Roman" w:hAnsi="Times New Roman"/>
          <w:sz w:val="24"/>
          <w:lang w:val="kk"/>
        </w:rPr>
      </w:pPr>
      <w:r>
        <w:rPr>
          <w:rFonts w:ascii="Times New Roman" w:eastAsia="Times New Roman" w:hAnsi="Times New Roman"/>
          <w:sz w:val="24"/>
          <w:lang w:val="kk"/>
        </w:rPr>
        <w:t>Бір бизнес-серіктестен бір жыл ішінде жалпы сомасы Ұлыбританияда 100-ден бастап 150 фунт стерлингке дейінгі немесе Қазақстанда 40</w:t>
      </w:r>
      <w:r w:rsidR="00963F92">
        <w:rPr>
          <w:rFonts w:ascii="Times New Roman" w:eastAsia="Times New Roman" w:hAnsi="Times New Roman"/>
          <w:sz w:val="24"/>
          <w:lang w:val="kk"/>
        </w:rPr>
        <w:t xml:space="preserve"> </w:t>
      </w:r>
      <w:r>
        <w:rPr>
          <w:rFonts w:ascii="Times New Roman" w:eastAsia="Times New Roman" w:hAnsi="Times New Roman"/>
          <w:sz w:val="24"/>
          <w:lang w:val="kk"/>
        </w:rPr>
        <w:t>000-нан бастап 60</w:t>
      </w:r>
      <w:r w:rsidR="00963F92">
        <w:rPr>
          <w:rFonts w:ascii="Times New Roman" w:eastAsia="Times New Roman" w:hAnsi="Times New Roman"/>
          <w:sz w:val="24"/>
          <w:lang w:val="kk"/>
        </w:rPr>
        <w:t xml:space="preserve"> </w:t>
      </w:r>
      <w:r>
        <w:rPr>
          <w:rFonts w:ascii="Times New Roman" w:eastAsia="Times New Roman" w:hAnsi="Times New Roman"/>
          <w:sz w:val="24"/>
          <w:lang w:val="kk"/>
        </w:rPr>
        <w:t xml:space="preserve">000 теңгеге дейінгі (немесе лимит </w:t>
      </w:r>
      <w:r w:rsidR="00963F92">
        <w:rPr>
          <w:rFonts w:ascii="Times New Roman" w:eastAsia="Times New Roman" w:hAnsi="Times New Roman"/>
          <w:sz w:val="24"/>
          <w:lang w:val="kk"/>
        </w:rPr>
        <w:t xml:space="preserve">басқа жерлерде белгіленген шектеулердің төрттен үшін құрайтын Қырғызстанды қоспағанда,  </w:t>
      </w:r>
      <w:r>
        <w:rPr>
          <w:rFonts w:ascii="Times New Roman" w:eastAsia="Times New Roman" w:hAnsi="Times New Roman"/>
          <w:sz w:val="24"/>
          <w:lang w:val="kk"/>
        </w:rPr>
        <w:t xml:space="preserve"> өзге елдердегі жергілікті валютадағы баламасы) сыйлық немесе сыйлықтар.</w:t>
      </w:r>
    </w:p>
    <w:p w14:paraId="5524DD12" w14:textId="77777777" w:rsidR="00F459C1" w:rsidRPr="00EE00C4" w:rsidRDefault="00F459C1" w:rsidP="00B375A3">
      <w:pPr>
        <w:tabs>
          <w:tab w:val="left" w:pos="360"/>
        </w:tabs>
        <w:ind w:left="1080" w:right="23"/>
        <w:jc w:val="both"/>
        <w:rPr>
          <w:rFonts w:ascii="Times New Roman" w:eastAsia="Times New Roman" w:hAnsi="Times New Roman"/>
          <w:sz w:val="24"/>
          <w:lang w:val="kk"/>
        </w:rPr>
      </w:pPr>
    </w:p>
    <w:p w14:paraId="53A4EACD" w14:textId="2285CE06" w:rsidR="00F459C1" w:rsidRPr="00EE00C4" w:rsidRDefault="00F459C1" w:rsidP="00F15283">
      <w:pPr>
        <w:numPr>
          <w:ilvl w:val="0"/>
          <w:numId w:val="1"/>
        </w:numPr>
        <w:tabs>
          <w:tab w:val="left" w:pos="360"/>
        </w:tabs>
        <w:ind w:left="1080" w:right="23" w:hanging="360"/>
        <w:jc w:val="both"/>
        <w:rPr>
          <w:rFonts w:ascii="Times New Roman" w:eastAsia="Times New Roman" w:hAnsi="Times New Roman"/>
          <w:sz w:val="24"/>
          <w:lang w:val="kk"/>
        </w:rPr>
      </w:pPr>
      <w:r>
        <w:rPr>
          <w:rFonts w:ascii="Times New Roman" w:eastAsia="Times New Roman" w:hAnsi="Times New Roman"/>
          <w:sz w:val="24"/>
          <w:lang w:val="kk"/>
        </w:rPr>
        <w:t>Адам басына шаққанда Ұлыбританияда 100-ден бастап 150 фунт стерлингке дейінгі немесе Қазақстанда 40</w:t>
      </w:r>
      <w:r w:rsidR="00C85E05">
        <w:rPr>
          <w:rFonts w:ascii="Times New Roman" w:eastAsia="Times New Roman" w:hAnsi="Times New Roman"/>
          <w:sz w:val="24"/>
          <w:lang w:val="kk"/>
        </w:rPr>
        <w:t xml:space="preserve"> </w:t>
      </w:r>
      <w:r>
        <w:rPr>
          <w:rFonts w:ascii="Times New Roman" w:eastAsia="Times New Roman" w:hAnsi="Times New Roman"/>
          <w:sz w:val="24"/>
          <w:lang w:val="kk"/>
        </w:rPr>
        <w:t>000-нан бастап 60</w:t>
      </w:r>
      <w:r w:rsidR="00C85E05">
        <w:rPr>
          <w:rFonts w:ascii="Times New Roman" w:eastAsia="Times New Roman" w:hAnsi="Times New Roman"/>
          <w:sz w:val="24"/>
          <w:lang w:val="kk"/>
        </w:rPr>
        <w:t xml:space="preserve"> </w:t>
      </w:r>
      <w:r>
        <w:rPr>
          <w:rFonts w:ascii="Times New Roman" w:eastAsia="Times New Roman" w:hAnsi="Times New Roman"/>
          <w:sz w:val="24"/>
          <w:lang w:val="kk"/>
        </w:rPr>
        <w:t xml:space="preserve">000 теңгеге дейінгі (немесе лимит </w:t>
      </w:r>
      <w:r w:rsidR="00C85E05">
        <w:rPr>
          <w:rFonts w:ascii="Times New Roman" w:eastAsia="Times New Roman" w:hAnsi="Times New Roman"/>
          <w:sz w:val="24"/>
          <w:lang w:val="kk"/>
        </w:rPr>
        <w:t xml:space="preserve">басқа жерлерде белгіленген шектеулердің төрттен үшін құрайтын Қырғызстанды қоспағанда,  </w:t>
      </w:r>
      <w:r>
        <w:rPr>
          <w:rFonts w:ascii="Times New Roman" w:eastAsia="Times New Roman" w:hAnsi="Times New Roman"/>
          <w:sz w:val="24"/>
          <w:lang w:val="kk"/>
        </w:rPr>
        <w:t xml:space="preserve">өзге елдердегі жергілікті валютадағы баламасы) сомада үшінші тараптармен іскерлік қарым-қатынастың қалыпты тәртібіндегі тамақтандыру (сонымен қатар тамақтану, жол жүру және </w:t>
      </w:r>
      <w:r w:rsidR="00697180">
        <w:rPr>
          <w:rFonts w:ascii="Times New Roman" w:eastAsia="Times New Roman" w:hAnsi="Times New Roman"/>
          <w:sz w:val="24"/>
          <w:lang w:val="kk"/>
        </w:rPr>
        <w:t xml:space="preserve">жайғастыру </w:t>
      </w:r>
      <w:r>
        <w:rPr>
          <w:rFonts w:ascii="Times New Roman" w:eastAsia="Times New Roman" w:hAnsi="Times New Roman"/>
          <w:sz w:val="24"/>
          <w:lang w:val="kk"/>
        </w:rPr>
        <w:t xml:space="preserve">шығындары). </w:t>
      </w:r>
    </w:p>
    <w:p w14:paraId="78D0901D" w14:textId="77777777" w:rsidR="00F459C1" w:rsidRPr="00EE00C4" w:rsidRDefault="00F459C1" w:rsidP="00B375A3">
      <w:pPr>
        <w:tabs>
          <w:tab w:val="left" w:pos="360"/>
        </w:tabs>
        <w:ind w:left="1080" w:right="23"/>
        <w:jc w:val="both"/>
        <w:rPr>
          <w:rFonts w:ascii="Times New Roman" w:eastAsia="Times New Roman" w:hAnsi="Times New Roman"/>
          <w:sz w:val="24"/>
          <w:lang w:val="kk"/>
        </w:rPr>
      </w:pPr>
    </w:p>
    <w:p w14:paraId="743599F9" w14:textId="29997E7B" w:rsidR="00F459C1" w:rsidRPr="00EE00C4" w:rsidRDefault="00F459C1" w:rsidP="00B375A3">
      <w:pPr>
        <w:numPr>
          <w:ilvl w:val="0"/>
          <w:numId w:val="1"/>
        </w:numPr>
        <w:tabs>
          <w:tab w:val="left" w:pos="360"/>
        </w:tabs>
        <w:ind w:left="1080" w:right="23" w:hanging="360"/>
        <w:jc w:val="both"/>
        <w:rPr>
          <w:rFonts w:ascii="Times New Roman" w:eastAsia="Times New Roman" w:hAnsi="Times New Roman"/>
          <w:sz w:val="24"/>
          <w:lang w:val="kk"/>
        </w:rPr>
      </w:pPr>
      <w:r>
        <w:rPr>
          <w:rFonts w:ascii="Times New Roman" w:eastAsia="Times New Roman" w:hAnsi="Times New Roman"/>
          <w:sz w:val="24"/>
          <w:lang w:val="kk"/>
        </w:rPr>
        <w:t>Орынды болып табылатын және қалыпты іскерлік сыпайылықтың аясынан шықпайтын спорттық іс-шараларға, театрға және басқа да мәдени іс-шараларға шақырулар (үшінші тараппен бірге). Шақырулар адам басына шаққанда Ұлыбританияда 150-ден бастап 500 фунт стерлингке дейінгі немесе Қазақстанда 60</w:t>
      </w:r>
      <w:r w:rsidR="00697180">
        <w:rPr>
          <w:rFonts w:ascii="Times New Roman" w:eastAsia="Times New Roman" w:hAnsi="Times New Roman"/>
          <w:sz w:val="24"/>
          <w:lang w:val="kk"/>
        </w:rPr>
        <w:t xml:space="preserve"> </w:t>
      </w:r>
      <w:r>
        <w:rPr>
          <w:rFonts w:ascii="Times New Roman" w:eastAsia="Times New Roman" w:hAnsi="Times New Roman"/>
          <w:sz w:val="24"/>
          <w:lang w:val="kk"/>
        </w:rPr>
        <w:t>000 бастап 200</w:t>
      </w:r>
      <w:r w:rsidR="00697180">
        <w:rPr>
          <w:rFonts w:ascii="Times New Roman" w:eastAsia="Times New Roman" w:hAnsi="Times New Roman"/>
          <w:sz w:val="24"/>
          <w:lang w:val="kk"/>
        </w:rPr>
        <w:t xml:space="preserve"> </w:t>
      </w:r>
      <w:r>
        <w:rPr>
          <w:rFonts w:ascii="Times New Roman" w:eastAsia="Times New Roman" w:hAnsi="Times New Roman"/>
          <w:sz w:val="24"/>
          <w:lang w:val="kk"/>
        </w:rPr>
        <w:t xml:space="preserve">000 теңгеге дейінгі (немесе лимит </w:t>
      </w:r>
      <w:r w:rsidR="00697180">
        <w:rPr>
          <w:rFonts w:ascii="Times New Roman" w:eastAsia="Times New Roman" w:hAnsi="Times New Roman"/>
          <w:sz w:val="24"/>
          <w:lang w:val="kk"/>
        </w:rPr>
        <w:t xml:space="preserve">басқа жерлерде белгіленген шектеулердің төрттен үшін құрайтын Қырғызстанды қоспағанда,  </w:t>
      </w:r>
      <w:r>
        <w:rPr>
          <w:rFonts w:ascii="Times New Roman" w:eastAsia="Times New Roman" w:hAnsi="Times New Roman"/>
          <w:sz w:val="24"/>
          <w:lang w:val="kk"/>
        </w:rPr>
        <w:t>өзге елдердегі жергілікті валютадағы баламасы) сомада болуы тиіс.</w:t>
      </w:r>
    </w:p>
    <w:p w14:paraId="1948B998" w14:textId="77777777" w:rsidR="00B72A20" w:rsidRPr="00EE00C4" w:rsidRDefault="00B72A20" w:rsidP="006075FC">
      <w:pPr>
        <w:tabs>
          <w:tab w:val="left" w:pos="360"/>
        </w:tabs>
        <w:ind w:right="23"/>
        <w:jc w:val="both"/>
        <w:rPr>
          <w:rFonts w:ascii="Times New Roman" w:eastAsia="Times New Roman" w:hAnsi="Times New Roman"/>
          <w:sz w:val="24"/>
          <w:lang w:val="kk"/>
        </w:rPr>
      </w:pPr>
    </w:p>
    <w:p w14:paraId="2978374C" w14:textId="0095FF17" w:rsidR="00F8407C" w:rsidRPr="00674BAF" w:rsidRDefault="00F8407C" w:rsidP="00F8407C">
      <w:pPr>
        <w:pStyle w:val="ListParagraph"/>
        <w:numPr>
          <w:ilvl w:val="0"/>
          <w:numId w:val="19"/>
        </w:numPr>
        <w:spacing w:line="288" w:lineRule="exact"/>
        <w:rPr>
          <w:rFonts w:ascii="Times New Roman" w:eastAsia="Times New Roman" w:hAnsi="Times New Roman"/>
          <w:sz w:val="24"/>
          <w:u w:val="single"/>
          <w:lang w:val="kk"/>
        </w:rPr>
      </w:pPr>
      <w:r>
        <w:rPr>
          <w:rFonts w:ascii="Times New Roman" w:eastAsia="Times New Roman" w:hAnsi="Times New Roman"/>
          <w:sz w:val="24"/>
          <w:u w:val="single"/>
          <w:lang w:val="kk"/>
        </w:rPr>
        <w:t xml:space="preserve">Жоғары деңгейдегі келісу </w:t>
      </w:r>
      <w:r w:rsidR="00697180">
        <w:rPr>
          <w:rFonts w:ascii="Times New Roman" w:eastAsia="Times New Roman" w:hAnsi="Times New Roman"/>
          <w:sz w:val="24"/>
          <w:u w:val="single"/>
          <w:lang w:val="kk"/>
        </w:rPr>
        <w:t xml:space="preserve">талап </w:t>
      </w:r>
      <w:r>
        <w:rPr>
          <w:rFonts w:ascii="Times New Roman" w:eastAsia="Times New Roman" w:hAnsi="Times New Roman"/>
          <w:sz w:val="24"/>
          <w:u w:val="single"/>
          <w:lang w:val="kk"/>
        </w:rPr>
        <w:t>етіледі</w:t>
      </w:r>
    </w:p>
    <w:p w14:paraId="2329C68C" w14:textId="77777777" w:rsidR="00F8407C" w:rsidRPr="00674BAF" w:rsidRDefault="00F8407C" w:rsidP="006075FC">
      <w:pPr>
        <w:pStyle w:val="ListParagraph"/>
        <w:spacing w:line="288" w:lineRule="exact"/>
        <w:rPr>
          <w:rFonts w:ascii="Times New Roman" w:eastAsia="Times New Roman" w:hAnsi="Times New Roman"/>
          <w:sz w:val="24"/>
          <w:u w:val="single"/>
          <w:lang w:val="kk"/>
        </w:rPr>
      </w:pPr>
    </w:p>
    <w:p w14:paraId="55809A5E" w14:textId="08B12831" w:rsidR="00526B46" w:rsidRPr="00674BAF" w:rsidRDefault="00F459C1" w:rsidP="00526B46">
      <w:pPr>
        <w:numPr>
          <w:ilvl w:val="0"/>
          <w:numId w:val="1"/>
        </w:numPr>
        <w:tabs>
          <w:tab w:val="left" w:pos="360"/>
        </w:tabs>
        <w:ind w:left="1080" w:right="23" w:hanging="360"/>
        <w:jc w:val="both"/>
        <w:rPr>
          <w:rFonts w:ascii="Times New Roman" w:eastAsia="Times New Roman" w:hAnsi="Times New Roman"/>
          <w:sz w:val="24"/>
          <w:lang w:val="kk"/>
        </w:rPr>
      </w:pPr>
      <w:r>
        <w:rPr>
          <w:rFonts w:ascii="Times New Roman" w:eastAsia="Times New Roman" w:hAnsi="Times New Roman"/>
          <w:sz w:val="24"/>
          <w:lang w:val="kk"/>
        </w:rPr>
        <w:t xml:space="preserve">Сомасы жоғарыда көрсетілген лимиттерден асатын сыйлықтар мен қонақжайлылық көріністері Топ компаниясының Бас директоры немесе Бас </w:t>
      </w:r>
      <w:r>
        <w:rPr>
          <w:rFonts w:ascii="Times New Roman" w:eastAsia="Times New Roman" w:hAnsi="Times New Roman"/>
          <w:sz w:val="24"/>
          <w:lang w:val="kk"/>
        </w:rPr>
        <w:lastRenderedPageBreak/>
        <w:t>комплаенс-офицер</w:t>
      </w:r>
      <w:r w:rsidR="00BA3439">
        <w:rPr>
          <w:rFonts w:ascii="Times New Roman" w:eastAsia="Times New Roman" w:hAnsi="Times New Roman"/>
          <w:sz w:val="24"/>
          <w:lang w:val="kk"/>
        </w:rPr>
        <w:t>і</w:t>
      </w:r>
      <w:r>
        <w:rPr>
          <w:rFonts w:ascii="Times New Roman" w:eastAsia="Times New Roman" w:hAnsi="Times New Roman"/>
          <w:sz w:val="24"/>
          <w:lang w:val="kk"/>
        </w:rPr>
        <w:t xml:space="preserve"> (Қазақстандағы немесе Қырғызстандағы </w:t>
      </w:r>
      <w:r w:rsidR="00372070">
        <w:rPr>
          <w:rFonts w:ascii="Times New Roman" w:eastAsia="Times New Roman" w:hAnsi="Times New Roman"/>
          <w:sz w:val="24"/>
          <w:lang w:val="kk"/>
        </w:rPr>
        <w:t xml:space="preserve">Жұмыскерлер </w:t>
      </w:r>
      <w:r>
        <w:rPr>
          <w:rFonts w:ascii="Times New Roman" w:eastAsia="Times New Roman" w:hAnsi="Times New Roman"/>
          <w:sz w:val="24"/>
          <w:lang w:val="kk"/>
        </w:rPr>
        <w:t xml:space="preserve">үшін), немесе Директор немесе KAZ Minerals Limited Корпоративтік хатшысы (басқа елдердегі </w:t>
      </w:r>
      <w:r w:rsidR="00BA3439">
        <w:rPr>
          <w:rFonts w:ascii="Times New Roman" w:eastAsia="Times New Roman" w:hAnsi="Times New Roman"/>
          <w:sz w:val="24"/>
          <w:lang w:val="kk"/>
        </w:rPr>
        <w:t xml:space="preserve">Жұмыскерлер </w:t>
      </w:r>
      <w:r>
        <w:rPr>
          <w:rFonts w:ascii="Times New Roman" w:eastAsia="Times New Roman" w:hAnsi="Times New Roman"/>
          <w:sz w:val="24"/>
          <w:lang w:val="kk"/>
        </w:rPr>
        <w:t xml:space="preserve">үшін) алдын ала келіскеннен кейін ғана қабылдануы мүмкін. </w:t>
      </w:r>
    </w:p>
    <w:p w14:paraId="49AA2B00" w14:textId="07C2E464" w:rsidR="00B375A3" w:rsidRPr="00674BAF" w:rsidRDefault="00BA3439" w:rsidP="00526B46">
      <w:pPr>
        <w:numPr>
          <w:ilvl w:val="0"/>
          <w:numId w:val="1"/>
        </w:numPr>
        <w:tabs>
          <w:tab w:val="left" w:pos="360"/>
        </w:tabs>
        <w:ind w:left="1080" w:right="23" w:hanging="360"/>
        <w:jc w:val="both"/>
        <w:rPr>
          <w:rFonts w:ascii="Times New Roman" w:eastAsia="Times New Roman" w:hAnsi="Times New Roman"/>
          <w:sz w:val="24"/>
          <w:lang w:val="kk"/>
        </w:rPr>
      </w:pPr>
      <w:r>
        <w:rPr>
          <w:rFonts w:ascii="Times New Roman" w:eastAsia="Times New Roman" w:hAnsi="Times New Roman"/>
          <w:sz w:val="24"/>
          <w:lang w:val="kk"/>
        </w:rPr>
        <w:t xml:space="preserve">Жұмыскердің </w:t>
      </w:r>
      <w:r w:rsidR="006E433B">
        <w:rPr>
          <w:rFonts w:ascii="Times New Roman" w:eastAsia="Times New Roman" w:hAnsi="Times New Roman"/>
          <w:sz w:val="24"/>
          <w:lang w:val="kk"/>
        </w:rPr>
        <w:t>әйеліне/күйеуіне (оның ішінде ресми некеде тұрмайтын) немесе отбасының басқа мүшелеріне сыйлықтарды немесе қонақжайлылық көріністерін ұсыну көп жағдайларда қабылданбауы тиіс, қандай жағдай болса да, Топ компаниясының Бас директоры немесе Бас Комплаенс-офицер</w:t>
      </w:r>
      <w:r w:rsidR="00207BAE">
        <w:rPr>
          <w:rFonts w:ascii="Times New Roman" w:eastAsia="Times New Roman" w:hAnsi="Times New Roman"/>
          <w:sz w:val="24"/>
          <w:lang w:val="kk"/>
        </w:rPr>
        <w:t>і</w:t>
      </w:r>
      <w:r w:rsidR="006E433B">
        <w:rPr>
          <w:rFonts w:ascii="Times New Roman" w:eastAsia="Times New Roman" w:hAnsi="Times New Roman"/>
          <w:sz w:val="24"/>
          <w:lang w:val="kk"/>
        </w:rPr>
        <w:t xml:space="preserve"> (Қазақстандағы немесе Қырғызстандағы </w:t>
      </w:r>
      <w:r w:rsidR="00207BAE">
        <w:rPr>
          <w:rFonts w:ascii="Times New Roman" w:eastAsia="Times New Roman" w:hAnsi="Times New Roman"/>
          <w:sz w:val="24"/>
          <w:lang w:val="kk"/>
        </w:rPr>
        <w:t xml:space="preserve">Жұмыскерлер </w:t>
      </w:r>
      <w:r w:rsidR="006E433B">
        <w:rPr>
          <w:rFonts w:ascii="Times New Roman" w:eastAsia="Times New Roman" w:hAnsi="Times New Roman"/>
          <w:sz w:val="24"/>
          <w:lang w:val="kk"/>
        </w:rPr>
        <w:t xml:space="preserve">үшін), немесе Директор немесе KAZ Minerals Limited Корпоративтік хатшысының (басқа елдердегі </w:t>
      </w:r>
      <w:r w:rsidR="00207BAE">
        <w:rPr>
          <w:rFonts w:ascii="Times New Roman" w:eastAsia="Times New Roman" w:hAnsi="Times New Roman"/>
          <w:sz w:val="24"/>
          <w:lang w:val="kk"/>
        </w:rPr>
        <w:t xml:space="preserve">Жұмыскерлер </w:t>
      </w:r>
      <w:r w:rsidR="006E433B">
        <w:rPr>
          <w:rFonts w:ascii="Times New Roman" w:eastAsia="Times New Roman" w:hAnsi="Times New Roman"/>
          <w:sz w:val="24"/>
          <w:lang w:val="kk"/>
        </w:rPr>
        <w:t>үшін) келісуін талап етеді.</w:t>
      </w:r>
    </w:p>
    <w:p w14:paraId="51F49DEF" w14:textId="77777777" w:rsidR="00526B46" w:rsidRPr="00674BAF" w:rsidRDefault="00526B46" w:rsidP="00526B46">
      <w:pPr>
        <w:tabs>
          <w:tab w:val="left" w:pos="360"/>
        </w:tabs>
        <w:ind w:left="1080" w:right="23"/>
        <w:jc w:val="both"/>
        <w:rPr>
          <w:rFonts w:ascii="Times New Roman" w:eastAsia="Times New Roman" w:hAnsi="Times New Roman"/>
          <w:sz w:val="24"/>
          <w:lang w:val="kk"/>
        </w:rPr>
      </w:pPr>
    </w:p>
    <w:p w14:paraId="20406AC1" w14:textId="5D5CB48C" w:rsidR="00F459C1" w:rsidRPr="00674BAF" w:rsidRDefault="00F459C1" w:rsidP="0022240D">
      <w:pPr>
        <w:numPr>
          <w:ilvl w:val="0"/>
          <w:numId w:val="4"/>
        </w:numPr>
        <w:tabs>
          <w:tab w:val="left" w:pos="360"/>
        </w:tabs>
        <w:spacing w:line="232" w:lineRule="auto"/>
        <w:ind w:left="360" w:hanging="360"/>
        <w:jc w:val="both"/>
        <w:rPr>
          <w:rFonts w:ascii="Times New Roman" w:eastAsia="Courier New" w:hAnsi="Times New Roman" w:cs="Times New Roman"/>
          <w:sz w:val="24"/>
          <w:szCs w:val="24"/>
          <w:lang w:val="kk"/>
        </w:rPr>
      </w:pPr>
      <w:r w:rsidRPr="00674BAF">
        <w:rPr>
          <w:rFonts w:ascii="Times New Roman" w:hAnsi="Times New Roman" w:cs="Times New Roman"/>
          <w:sz w:val="24"/>
          <w:szCs w:val="24"/>
          <w:lang w:val="kk"/>
        </w:rPr>
        <w:t>Іс-шараға қатысу немесе басқа қонақжайлылық таныту</w:t>
      </w:r>
      <w:r w:rsidR="00864185">
        <w:rPr>
          <w:rFonts w:ascii="Times New Roman" w:hAnsi="Times New Roman" w:cs="Times New Roman"/>
          <w:sz w:val="24"/>
          <w:szCs w:val="24"/>
          <w:lang w:val="kk"/>
        </w:rPr>
        <w:t xml:space="preserve">ға </w:t>
      </w:r>
      <w:r w:rsidR="00B257F3">
        <w:rPr>
          <w:rFonts w:ascii="Times New Roman" w:hAnsi="Times New Roman" w:cs="Times New Roman"/>
          <w:sz w:val="24"/>
          <w:szCs w:val="24"/>
          <w:lang w:val="kk"/>
        </w:rPr>
        <w:t xml:space="preserve">қатысу </w:t>
      </w:r>
      <w:r w:rsidRPr="00674BAF">
        <w:rPr>
          <w:rFonts w:ascii="Times New Roman" w:hAnsi="Times New Roman" w:cs="Times New Roman"/>
          <w:sz w:val="24"/>
          <w:szCs w:val="24"/>
          <w:lang w:val="kk"/>
        </w:rPr>
        <w:t xml:space="preserve">үшін жұмыстан </w:t>
      </w:r>
      <w:r w:rsidR="00E345A1">
        <w:rPr>
          <w:rFonts w:ascii="Times New Roman" w:hAnsi="Times New Roman" w:cs="Times New Roman"/>
          <w:sz w:val="24"/>
          <w:szCs w:val="24"/>
          <w:lang w:val="kk"/>
        </w:rPr>
        <w:t>сұрану</w:t>
      </w:r>
      <w:r w:rsidR="00E345A1" w:rsidRPr="00674BAF">
        <w:rPr>
          <w:rFonts w:ascii="Times New Roman" w:hAnsi="Times New Roman" w:cs="Times New Roman"/>
          <w:sz w:val="24"/>
          <w:szCs w:val="24"/>
          <w:lang w:val="kk"/>
        </w:rPr>
        <w:t xml:space="preserve"> </w:t>
      </w:r>
      <w:r w:rsidRPr="00674BAF">
        <w:rPr>
          <w:rFonts w:ascii="Times New Roman" w:hAnsi="Times New Roman" w:cs="Times New Roman"/>
          <w:sz w:val="24"/>
          <w:szCs w:val="24"/>
          <w:lang w:val="kk"/>
        </w:rPr>
        <w:t>туралы кез келген өтініш тікелей басшымен келісілуі керек.</w:t>
      </w:r>
    </w:p>
    <w:p w14:paraId="5309835F" w14:textId="77777777" w:rsidR="00CE5BA5" w:rsidRPr="00674BAF" w:rsidRDefault="00CE5BA5" w:rsidP="0022240D">
      <w:pPr>
        <w:pStyle w:val="ListParagraph"/>
        <w:jc w:val="both"/>
        <w:rPr>
          <w:rFonts w:ascii="Courier New" w:eastAsia="Courier New" w:hAnsi="Courier New"/>
          <w:lang w:val="kk"/>
        </w:rPr>
      </w:pPr>
    </w:p>
    <w:p w14:paraId="619DA643" w14:textId="2D7DB5F3" w:rsidR="00CE5BA5" w:rsidRPr="00EE00C4" w:rsidRDefault="00913144" w:rsidP="0022240D">
      <w:pPr>
        <w:numPr>
          <w:ilvl w:val="0"/>
          <w:numId w:val="4"/>
        </w:numPr>
        <w:tabs>
          <w:tab w:val="left" w:pos="360"/>
        </w:tabs>
        <w:spacing w:line="232" w:lineRule="auto"/>
        <w:ind w:left="360" w:hanging="360"/>
        <w:jc w:val="both"/>
        <w:rPr>
          <w:rFonts w:ascii="Times New Roman" w:eastAsia="Times New Roman" w:hAnsi="Times New Roman"/>
          <w:sz w:val="24"/>
          <w:lang w:val="kk"/>
        </w:rPr>
      </w:pPr>
      <w:r>
        <w:rPr>
          <w:rFonts w:ascii="Times New Roman" w:eastAsia="Times New Roman" w:hAnsi="Times New Roman"/>
          <w:sz w:val="24"/>
          <w:lang w:val="kk"/>
        </w:rPr>
        <w:t xml:space="preserve">Алған сыйлықтар немесе </w:t>
      </w:r>
      <w:r w:rsidR="00064903">
        <w:rPr>
          <w:rFonts w:ascii="Times New Roman" w:eastAsia="Times New Roman" w:hAnsi="Times New Roman"/>
          <w:sz w:val="24"/>
          <w:lang w:val="kk"/>
        </w:rPr>
        <w:t xml:space="preserve">көрсетілген </w:t>
      </w:r>
      <w:r>
        <w:rPr>
          <w:rFonts w:ascii="Times New Roman" w:eastAsia="Times New Roman" w:hAnsi="Times New Roman"/>
          <w:sz w:val="24"/>
          <w:lang w:val="kk"/>
        </w:rPr>
        <w:t>қонақжайлылық көріністері сыйлықтар мен қонақжайлылық көріністері журналында жазылуы және берушінің аты</w:t>
      </w:r>
      <w:r w:rsidR="001D1261">
        <w:rPr>
          <w:rFonts w:ascii="Times New Roman" w:eastAsia="Times New Roman" w:hAnsi="Times New Roman"/>
          <w:sz w:val="24"/>
          <w:lang w:val="kk"/>
        </w:rPr>
        <w:t>-жөні</w:t>
      </w:r>
      <w:r>
        <w:rPr>
          <w:rFonts w:ascii="Times New Roman" w:eastAsia="Times New Roman" w:hAnsi="Times New Roman"/>
          <w:sz w:val="24"/>
          <w:lang w:val="kk"/>
        </w:rPr>
        <w:t xml:space="preserve">, алынған сыйлық немесе қонақжайлылық атауы және бағалау құны көрсетілуі тиіс. Сыйлықтар немесе қонақжайлылық көріністерін тіркеу бойынша кеңес алу үшін құрылымдық бөлімшеңіздің Комплаенс офицеріне / Топ компаниясының </w:t>
      </w:r>
      <w:r w:rsidR="00042C7E">
        <w:rPr>
          <w:rFonts w:ascii="Times New Roman" w:eastAsia="Times New Roman" w:hAnsi="Times New Roman"/>
          <w:sz w:val="24"/>
          <w:lang w:val="kk"/>
        </w:rPr>
        <w:t xml:space="preserve">Қызметкерлерді </w:t>
      </w:r>
      <w:r>
        <w:rPr>
          <w:rFonts w:ascii="Times New Roman" w:eastAsia="Times New Roman" w:hAnsi="Times New Roman"/>
          <w:sz w:val="24"/>
          <w:lang w:val="kk"/>
        </w:rPr>
        <w:t>басқару қызметінің бөлімшесіне хабарласыңыз.</w:t>
      </w:r>
    </w:p>
    <w:p w14:paraId="215D653D" w14:textId="77777777" w:rsidR="00F459C1" w:rsidRPr="00EE00C4" w:rsidRDefault="00F459C1" w:rsidP="00F459C1">
      <w:pPr>
        <w:spacing w:line="287" w:lineRule="exact"/>
        <w:rPr>
          <w:rFonts w:ascii="Times New Roman" w:eastAsia="Times New Roman" w:hAnsi="Times New Roman"/>
          <w:lang w:val="kk"/>
        </w:rPr>
      </w:pPr>
    </w:p>
    <w:p w14:paraId="1701A9AF" w14:textId="17ACDE54" w:rsidR="00F459C1" w:rsidRPr="00EE00C4" w:rsidRDefault="00F459C1" w:rsidP="00F459C1">
      <w:pPr>
        <w:spacing w:line="239" w:lineRule="auto"/>
        <w:jc w:val="both"/>
        <w:rPr>
          <w:rFonts w:ascii="Times New Roman" w:eastAsia="Times New Roman" w:hAnsi="Times New Roman"/>
          <w:b/>
          <w:sz w:val="24"/>
          <w:u w:val="single"/>
          <w:lang w:val="kk"/>
        </w:rPr>
      </w:pPr>
      <w:bookmarkStart w:id="4" w:name="_Hlk11327647"/>
      <w:r>
        <w:rPr>
          <w:rFonts w:ascii="Times New Roman" w:eastAsia="Times New Roman" w:hAnsi="Times New Roman"/>
          <w:b/>
          <w:bCs/>
          <w:sz w:val="24"/>
          <w:u w:val="single"/>
          <w:lang w:val="kk"/>
        </w:rPr>
        <w:t xml:space="preserve">Үшінші тараптың бизнес-конференцияға, </w:t>
      </w:r>
      <w:r w:rsidR="00666489">
        <w:rPr>
          <w:rFonts w:ascii="Times New Roman" w:eastAsia="Times New Roman" w:hAnsi="Times New Roman"/>
          <w:b/>
          <w:bCs/>
          <w:sz w:val="24"/>
          <w:u w:val="single"/>
          <w:lang w:val="kk"/>
        </w:rPr>
        <w:t xml:space="preserve">объектіге </w:t>
      </w:r>
      <w:r>
        <w:rPr>
          <w:rFonts w:ascii="Times New Roman" w:eastAsia="Times New Roman" w:hAnsi="Times New Roman"/>
          <w:b/>
          <w:bCs/>
          <w:sz w:val="24"/>
          <w:u w:val="single"/>
          <w:lang w:val="kk"/>
        </w:rPr>
        <w:t>баруға шақыруы немесе ұқсас іссапар</w:t>
      </w:r>
    </w:p>
    <w:p w14:paraId="35D74DDB" w14:textId="77777777" w:rsidR="00F459C1" w:rsidRPr="00EE00C4" w:rsidRDefault="00F459C1" w:rsidP="00F459C1">
      <w:pPr>
        <w:spacing w:line="288" w:lineRule="exact"/>
        <w:rPr>
          <w:rFonts w:ascii="Times New Roman" w:eastAsia="Times New Roman" w:hAnsi="Times New Roman"/>
          <w:lang w:val="kk"/>
        </w:rPr>
      </w:pPr>
    </w:p>
    <w:bookmarkEnd w:id="4"/>
    <w:p w14:paraId="1FD295A4" w14:textId="2A4E8F95" w:rsidR="00F459C1" w:rsidRPr="00EE00C4" w:rsidRDefault="00B257F3" w:rsidP="00F459C1">
      <w:pPr>
        <w:spacing w:line="237" w:lineRule="auto"/>
        <w:jc w:val="both"/>
        <w:rPr>
          <w:rFonts w:ascii="Times New Roman" w:eastAsia="Times New Roman" w:hAnsi="Times New Roman"/>
          <w:sz w:val="24"/>
          <w:lang w:val="kk"/>
        </w:rPr>
      </w:pPr>
      <w:r>
        <w:rPr>
          <w:rFonts w:ascii="Times New Roman" w:eastAsia="Times New Roman" w:hAnsi="Times New Roman"/>
          <w:sz w:val="24"/>
          <w:lang w:val="kk"/>
        </w:rPr>
        <w:t xml:space="preserve">Үшінші </w:t>
      </w:r>
      <w:r w:rsidR="00F459C1">
        <w:rPr>
          <w:rFonts w:ascii="Times New Roman" w:eastAsia="Times New Roman" w:hAnsi="Times New Roman"/>
          <w:sz w:val="24"/>
          <w:lang w:val="kk"/>
        </w:rPr>
        <w:t xml:space="preserve">тараптың бизнес-конференцияға, </w:t>
      </w:r>
      <w:r w:rsidR="00666489">
        <w:rPr>
          <w:rFonts w:ascii="Times New Roman" w:eastAsia="Times New Roman" w:hAnsi="Times New Roman"/>
          <w:sz w:val="24"/>
          <w:lang w:val="kk"/>
        </w:rPr>
        <w:t xml:space="preserve">объектіге </w:t>
      </w:r>
      <w:r w:rsidR="00F459C1">
        <w:rPr>
          <w:rFonts w:ascii="Times New Roman" w:eastAsia="Times New Roman" w:hAnsi="Times New Roman"/>
          <w:sz w:val="24"/>
          <w:lang w:val="kk"/>
        </w:rPr>
        <w:t xml:space="preserve">баруға шақыруы немесе ұқсас іссапар </w:t>
      </w:r>
      <w:r w:rsidR="00D055E4">
        <w:rPr>
          <w:rFonts w:ascii="Times New Roman" w:eastAsia="Times New Roman" w:hAnsi="Times New Roman"/>
          <w:sz w:val="24"/>
          <w:lang w:val="kk"/>
        </w:rPr>
        <w:t xml:space="preserve">төменде көрсетілген барлық талаптарды орындаған жағдайда, </w:t>
      </w:r>
      <w:r w:rsidR="00F459C1">
        <w:rPr>
          <w:rFonts w:ascii="Times New Roman" w:eastAsia="Times New Roman" w:hAnsi="Times New Roman"/>
          <w:sz w:val="24"/>
          <w:lang w:val="kk"/>
        </w:rPr>
        <w:t xml:space="preserve">өз департаментінің басшысы немесе (егер </w:t>
      </w:r>
      <w:r w:rsidR="00666489">
        <w:rPr>
          <w:rFonts w:ascii="Times New Roman" w:eastAsia="Times New Roman" w:hAnsi="Times New Roman"/>
          <w:sz w:val="24"/>
          <w:lang w:val="kk"/>
        </w:rPr>
        <w:t xml:space="preserve">Жұмыскер </w:t>
      </w:r>
      <w:r w:rsidR="00F459C1">
        <w:rPr>
          <w:rFonts w:ascii="Times New Roman" w:eastAsia="Times New Roman" w:hAnsi="Times New Roman"/>
          <w:sz w:val="24"/>
          <w:lang w:val="kk"/>
        </w:rPr>
        <w:t>департаменттің басшысы болған жағдайда) өзінің тікелей басшысы келіскеннен кейін ғана қабылдануы тиіс:</w:t>
      </w:r>
    </w:p>
    <w:p w14:paraId="6CC36834" w14:textId="77777777" w:rsidR="00F459C1" w:rsidRPr="00EE00C4" w:rsidRDefault="00F459C1" w:rsidP="00F459C1">
      <w:pPr>
        <w:spacing w:line="270" w:lineRule="exact"/>
        <w:rPr>
          <w:rFonts w:ascii="Times New Roman" w:eastAsia="Times New Roman" w:hAnsi="Times New Roman"/>
          <w:lang w:val="kk"/>
        </w:rPr>
      </w:pPr>
    </w:p>
    <w:p w14:paraId="1F817280" w14:textId="41729BDA" w:rsidR="00F459C1" w:rsidRPr="00EE00C4" w:rsidRDefault="00F459C1" w:rsidP="00B375A3">
      <w:pPr>
        <w:numPr>
          <w:ilvl w:val="0"/>
          <w:numId w:val="1"/>
        </w:numPr>
        <w:tabs>
          <w:tab w:val="left" w:pos="360"/>
        </w:tabs>
        <w:ind w:left="1080" w:right="23" w:hanging="360"/>
        <w:jc w:val="both"/>
        <w:rPr>
          <w:rFonts w:ascii="Times New Roman" w:eastAsia="Times New Roman" w:hAnsi="Times New Roman"/>
          <w:sz w:val="24"/>
          <w:lang w:val="kk"/>
        </w:rPr>
      </w:pPr>
      <w:r>
        <w:rPr>
          <w:rFonts w:ascii="Times New Roman" w:eastAsia="Times New Roman" w:hAnsi="Times New Roman"/>
          <w:sz w:val="24"/>
          <w:lang w:val="kk"/>
        </w:rPr>
        <w:t xml:space="preserve">Тікелей іскерлік мақсат </w:t>
      </w:r>
      <w:r w:rsidR="00B257F3">
        <w:rPr>
          <w:rFonts w:ascii="Times New Roman" w:eastAsia="Times New Roman" w:hAnsi="Times New Roman"/>
          <w:sz w:val="24"/>
          <w:lang w:val="kk"/>
        </w:rPr>
        <w:t xml:space="preserve">болғанда </w:t>
      </w:r>
      <w:r>
        <w:rPr>
          <w:rFonts w:ascii="Times New Roman" w:eastAsia="Times New Roman" w:hAnsi="Times New Roman"/>
          <w:sz w:val="24"/>
          <w:lang w:val="kk"/>
        </w:rPr>
        <w:t>(іссапарда болған барлық күнге).</w:t>
      </w:r>
    </w:p>
    <w:p w14:paraId="441269A6" w14:textId="3827684C" w:rsidR="00F459C1" w:rsidRPr="00EE00C4" w:rsidRDefault="00F459C1" w:rsidP="00B375A3">
      <w:pPr>
        <w:numPr>
          <w:ilvl w:val="0"/>
          <w:numId w:val="1"/>
        </w:numPr>
        <w:tabs>
          <w:tab w:val="left" w:pos="360"/>
        </w:tabs>
        <w:ind w:left="1080" w:right="23" w:hanging="360"/>
        <w:jc w:val="both"/>
        <w:rPr>
          <w:rFonts w:ascii="Times New Roman" w:eastAsia="Times New Roman" w:hAnsi="Times New Roman"/>
          <w:sz w:val="24"/>
          <w:lang w:val="kk"/>
        </w:rPr>
      </w:pPr>
      <w:r>
        <w:rPr>
          <w:rFonts w:ascii="Times New Roman" w:eastAsia="Times New Roman" w:hAnsi="Times New Roman"/>
          <w:sz w:val="24"/>
          <w:lang w:val="kk"/>
        </w:rPr>
        <w:t>KAZ Minerals</w:t>
      </w:r>
      <w:r w:rsidR="0041510E">
        <w:rPr>
          <w:rFonts w:ascii="Times New Roman" w:eastAsia="Times New Roman" w:hAnsi="Times New Roman"/>
          <w:sz w:val="24"/>
          <w:lang w:val="kk"/>
        </w:rPr>
        <w:t xml:space="preserve"> өзінің</w:t>
      </w:r>
      <w:r w:rsidR="001E0426">
        <w:rPr>
          <w:rFonts w:ascii="Times New Roman" w:eastAsia="Times New Roman" w:hAnsi="Times New Roman"/>
          <w:sz w:val="24"/>
          <w:lang w:val="kk"/>
        </w:rPr>
        <w:t xml:space="preserve"> шағын көлемдегі</w:t>
      </w:r>
      <w:r>
        <w:rPr>
          <w:rFonts w:ascii="Times New Roman" w:eastAsia="Times New Roman" w:hAnsi="Times New Roman"/>
          <w:sz w:val="24"/>
          <w:lang w:val="kk"/>
        </w:rPr>
        <w:t xml:space="preserve">  қызметкер</w:t>
      </w:r>
      <w:r w:rsidR="001E0426">
        <w:rPr>
          <w:rFonts w:ascii="Times New Roman" w:eastAsia="Times New Roman" w:hAnsi="Times New Roman"/>
          <w:sz w:val="24"/>
          <w:lang w:val="kk"/>
        </w:rPr>
        <w:t>лер</w:t>
      </w:r>
      <w:r>
        <w:rPr>
          <w:rFonts w:ascii="Times New Roman" w:eastAsia="Times New Roman" w:hAnsi="Times New Roman"/>
          <w:sz w:val="24"/>
          <w:lang w:val="kk"/>
        </w:rPr>
        <w:t>і</w:t>
      </w:r>
      <w:r w:rsidR="00B257F3">
        <w:rPr>
          <w:rFonts w:ascii="Times New Roman" w:eastAsia="Times New Roman" w:hAnsi="Times New Roman"/>
          <w:sz w:val="24"/>
          <w:lang w:val="kk"/>
        </w:rPr>
        <w:t>н</w:t>
      </w:r>
      <w:r>
        <w:rPr>
          <w:rFonts w:ascii="Times New Roman" w:eastAsia="Times New Roman" w:hAnsi="Times New Roman"/>
          <w:sz w:val="24"/>
          <w:lang w:val="kk"/>
        </w:rPr>
        <w:t xml:space="preserve"> іссапарға жібереді және барлығы тікелей жұмысқа тартылады.</w:t>
      </w:r>
    </w:p>
    <w:p w14:paraId="116BD448" w14:textId="5AD90C0A" w:rsidR="00F459C1" w:rsidRPr="00EE00C4" w:rsidRDefault="00F459C1" w:rsidP="00B375A3">
      <w:pPr>
        <w:numPr>
          <w:ilvl w:val="0"/>
          <w:numId w:val="1"/>
        </w:numPr>
        <w:tabs>
          <w:tab w:val="left" w:pos="360"/>
        </w:tabs>
        <w:ind w:left="1080" w:right="23" w:hanging="360"/>
        <w:jc w:val="both"/>
        <w:rPr>
          <w:rFonts w:ascii="Times New Roman" w:eastAsia="Times New Roman" w:hAnsi="Times New Roman"/>
          <w:sz w:val="24"/>
          <w:lang w:val="kk"/>
        </w:rPr>
      </w:pPr>
      <w:r>
        <w:rPr>
          <w:rFonts w:ascii="Times New Roman" w:eastAsia="Times New Roman" w:hAnsi="Times New Roman"/>
          <w:sz w:val="24"/>
          <w:lang w:val="kk"/>
        </w:rPr>
        <w:t xml:space="preserve">Қабылдаушы компания тек ең </w:t>
      </w:r>
      <w:r w:rsidR="001E0426">
        <w:rPr>
          <w:rFonts w:ascii="Times New Roman" w:eastAsia="Times New Roman" w:hAnsi="Times New Roman"/>
          <w:sz w:val="24"/>
          <w:lang w:val="kk"/>
        </w:rPr>
        <w:t xml:space="preserve">төменгі </w:t>
      </w:r>
      <w:r>
        <w:rPr>
          <w:rFonts w:ascii="Times New Roman" w:eastAsia="Times New Roman" w:hAnsi="Times New Roman"/>
          <w:sz w:val="24"/>
          <w:lang w:val="kk"/>
        </w:rPr>
        <w:t>шығындарды (мысалы, кіру билеті, тамақ) және орташа өкілдік шығындарды төлеуді ұсынады.</w:t>
      </w:r>
    </w:p>
    <w:p w14:paraId="70BB92DD" w14:textId="62CD2D6F" w:rsidR="00F459C1" w:rsidRPr="00EE00C4" w:rsidRDefault="00F459C1" w:rsidP="0009165B">
      <w:pPr>
        <w:numPr>
          <w:ilvl w:val="0"/>
          <w:numId w:val="1"/>
        </w:numPr>
        <w:tabs>
          <w:tab w:val="left" w:pos="360"/>
        </w:tabs>
        <w:ind w:left="1080" w:right="23" w:hanging="360"/>
        <w:jc w:val="both"/>
        <w:rPr>
          <w:rFonts w:ascii="Times New Roman" w:eastAsia="Times New Roman" w:hAnsi="Times New Roman"/>
          <w:sz w:val="24"/>
          <w:lang w:val="kk"/>
        </w:rPr>
      </w:pPr>
      <w:bookmarkStart w:id="5" w:name="page5"/>
      <w:bookmarkEnd w:id="5"/>
      <w:r>
        <w:rPr>
          <w:rFonts w:ascii="Times New Roman" w:eastAsia="Times New Roman" w:hAnsi="Times New Roman"/>
          <w:sz w:val="24"/>
          <w:lang w:val="kk"/>
        </w:rPr>
        <w:t xml:space="preserve">Жол жүру мен </w:t>
      </w:r>
      <w:r w:rsidR="00D53DAB">
        <w:rPr>
          <w:rFonts w:ascii="Times New Roman" w:eastAsia="Times New Roman" w:hAnsi="Times New Roman"/>
          <w:sz w:val="24"/>
          <w:lang w:val="kk"/>
        </w:rPr>
        <w:t xml:space="preserve">жайғасу </w:t>
      </w:r>
      <w:r>
        <w:rPr>
          <w:rFonts w:ascii="Times New Roman" w:eastAsia="Times New Roman" w:hAnsi="Times New Roman"/>
          <w:sz w:val="24"/>
          <w:lang w:val="kk"/>
        </w:rPr>
        <w:t xml:space="preserve">Топ компаниясында немесе жалпы Топта белгіленген шектен шықпауы тиіс, сонымен бірге </w:t>
      </w:r>
      <w:r w:rsidR="00C84166">
        <w:rPr>
          <w:rFonts w:ascii="Times New Roman" w:eastAsia="Times New Roman" w:hAnsi="Times New Roman"/>
          <w:sz w:val="24"/>
          <w:lang w:val="kk"/>
        </w:rPr>
        <w:t xml:space="preserve">Қазақстандағы немесе Қырғызстандағы қызметкерлердің </w:t>
      </w:r>
      <w:r>
        <w:rPr>
          <w:rFonts w:ascii="Times New Roman" w:eastAsia="Times New Roman" w:hAnsi="Times New Roman"/>
          <w:sz w:val="24"/>
          <w:lang w:val="kk"/>
        </w:rPr>
        <w:t xml:space="preserve">шетелге </w:t>
      </w:r>
      <w:r w:rsidR="0059657D">
        <w:rPr>
          <w:rFonts w:ascii="Times New Roman" w:eastAsia="Times New Roman" w:hAnsi="Times New Roman"/>
          <w:sz w:val="24"/>
          <w:lang w:val="kk"/>
        </w:rPr>
        <w:t xml:space="preserve">бару </w:t>
      </w:r>
      <w:r w:rsidR="00C84166">
        <w:rPr>
          <w:rFonts w:ascii="Times New Roman" w:eastAsia="Times New Roman" w:hAnsi="Times New Roman"/>
          <w:sz w:val="24"/>
          <w:lang w:val="kk"/>
        </w:rPr>
        <w:t>/келу</w:t>
      </w:r>
      <w:r w:rsidR="00B257F3">
        <w:rPr>
          <w:rFonts w:ascii="Times New Roman" w:eastAsia="Times New Roman" w:hAnsi="Times New Roman"/>
          <w:sz w:val="24"/>
          <w:lang w:val="kk"/>
        </w:rPr>
        <w:t xml:space="preserve"> рәсімін</w:t>
      </w:r>
      <w:r w:rsidR="00C84166">
        <w:rPr>
          <w:rFonts w:ascii="Times New Roman" w:eastAsia="Times New Roman" w:hAnsi="Times New Roman"/>
          <w:sz w:val="24"/>
          <w:lang w:val="kk"/>
        </w:rPr>
        <w:t xml:space="preserve"> </w:t>
      </w:r>
      <w:r>
        <w:rPr>
          <w:rFonts w:ascii="Times New Roman" w:eastAsia="Times New Roman" w:hAnsi="Times New Roman"/>
          <w:sz w:val="24"/>
          <w:lang w:val="kk"/>
        </w:rPr>
        <w:t xml:space="preserve"> «KAZ Minerals Management» ЖШС</w:t>
      </w:r>
      <w:r w:rsidR="00C84166">
        <w:rPr>
          <w:rFonts w:ascii="Times New Roman" w:eastAsia="Times New Roman" w:hAnsi="Times New Roman"/>
          <w:sz w:val="24"/>
          <w:lang w:val="kk"/>
        </w:rPr>
        <w:t>-ның</w:t>
      </w:r>
      <w:r>
        <w:rPr>
          <w:rFonts w:ascii="Times New Roman" w:eastAsia="Times New Roman" w:hAnsi="Times New Roman"/>
          <w:sz w:val="24"/>
          <w:lang w:val="kk"/>
        </w:rPr>
        <w:t xml:space="preserve"> Қаржы директоры бекітуі тиіс. Басқа елдердегі </w:t>
      </w:r>
      <w:r w:rsidR="00C84166">
        <w:rPr>
          <w:rFonts w:ascii="Times New Roman" w:eastAsia="Times New Roman" w:hAnsi="Times New Roman"/>
          <w:sz w:val="24"/>
          <w:lang w:val="kk"/>
        </w:rPr>
        <w:t xml:space="preserve">жұмыскерлер </w:t>
      </w:r>
      <w:r>
        <w:rPr>
          <w:rFonts w:ascii="Times New Roman" w:eastAsia="Times New Roman" w:hAnsi="Times New Roman"/>
          <w:sz w:val="24"/>
          <w:lang w:val="kk"/>
        </w:rPr>
        <w:t xml:space="preserve">үшін Топтың Басқарма төрағасы, Бас қаржы директоры немесе Корпоративтік хатшының келісуі қажет. </w:t>
      </w:r>
    </w:p>
    <w:p w14:paraId="66FE17C7" w14:textId="1B41218C" w:rsidR="00F459C1" w:rsidRPr="00EE00C4" w:rsidRDefault="00F459C1" w:rsidP="00B375A3">
      <w:pPr>
        <w:numPr>
          <w:ilvl w:val="0"/>
          <w:numId w:val="1"/>
        </w:numPr>
        <w:tabs>
          <w:tab w:val="left" w:pos="360"/>
        </w:tabs>
        <w:ind w:left="1080" w:right="23" w:hanging="360"/>
        <w:jc w:val="both"/>
        <w:rPr>
          <w:rFonts w:ascii="Times New Roman" w:eastAsia="Times New Roman" w:hAnsi="Times New Roman"/>
          <w:sz w:val="24"/>
          <w:lang w:val="kk"/>
        </w:rPr>
      </w:pPr>
      <w:r>
        <w:rPr>
          <w:rFonts w:ascii="Times New Roman" w:eastAsia="Times New Roman" w:hAnsi="Times New Roman"/>
          <w:sz w:val="24"/>
          <w:lang w:val="kk"/>
        </w:rPr>
        <w:t xml:space="preserve">Ұшып келуді/кетуді және/немесе </w:t>
      </w:r>
      <w:r w:rsidR="00BD074E">
        <w:rPr>
          <w:rFonts w:ascii="Times New Roman" w:eastAsia="Times New Roman" w:hAnsi="Times New Roman"/>
          <w:sz w:val="24"/>
          <w:lang w:val="kk"/>
        </w:rPr>
        <w:t xml:space="preserve">жайғасуды </w:t>
      </w:r>
      <w:r>
        <w:rPr>
          <w:rFonts w:ascii="Times New Roman" w:eastAsia="Times New Roman" w:hAnsi="Times New Roman"/>
          <w:sz w:val="24"/>
          <w:lang w:val="kk"/>
        </w:rPr>
        <w:t xml:space="preserve">қабылдаушы компания төлейтін болса, </w:t>
      </w:r>
      <w:r w:rsidR="00F142F1">
        <w:rPr>
          <w:rFonts w:ascii="Times New Roman" w:eastAsia="Times New Roman" w:hAnsi="Times New Roman"/>
          <w:sz w:val="24"/>
          <w:lang w:val="kk"/>
        </w:rPr>
        <w:t xml:space="preserve">егер олардың құны </w:t>
      </w:r>
      <w:r>
        <w:rPr>
          <w:rFonts w:ascii="Times New Roman" w:eastAsia="Times New Roman" w:hAnsi="Times New Roman"/>
          <w:sz w:val="24"/>
          <w:lang w:val="kk"/>
        </w:rPr>
        <w:t>Топ компаниясында немесе жалпы Топта белгіленген шектерден аспа</w:t>
      </w:r>
      <w:r w:rsidR="00F142F1">
        <w:rPr>
          <w:rFonts w:ascii="Times New Roman" w:eastAsia="Times New Roman" w:hAnsi="Times New Roman"/>
          <w:sz w:val="24"/>
          <w:lang w:val="kk"/>
        </w:rPr>
        <w:t>са</w:t>
      </w:r>
      <w:r>
        <w:rPr>
          <w:rFonts w:ascii="Times New Roman" w:eastAsia="Times New Roman" w:hAnsi="Times New Roman"/>
          <w:sz w:val="24"/>
          <w:lang w:val="kk"/>
        </w:rPr>
        <w:t xml:space="preserve">, егер сапар іскерлік мақсатта жүзеге асырылатын болса және </w:t>
      </w:r>
      <w:r w:rsidR="00BD074E">
        <w:rPr>
          <w:rFonts w:ascii="Times New Roman" w:eastAsia="Times New Roman" w:hAnsi="Times New Roman"/>
          <w:sz w:val="24"/>
          <w:lang w:val="kk"/>
        </w:rPr>
        <w:t xml:space="preserve">Жұмыскер </w:t>
      </w:r>
      <w:r>
        <w:rPr>
          <w:rFonts w:ascii="Times New Roman" w:eastAsia="Times New Roman" w:hAnsi="Times New Roman"/>
          <w:sz w:val="24"/>
          <w:lang w:val="kk"/>
        </w:rPr>
        <w:t xml:space="preserve">қандай да бір қосымша іссапар күндерін қабылдаушы тараппен демалу үшін, соның ішінде бірлесіп немесе жеке өткізбеген кезде </w:t>
      </w:r>
      <w:r w:rsidR="00BD074E">
        <w:rPr>
          <w:rFonts w:ascii="Times New Roman" w:eastAsia="Times New Roman" w:hAnsi="Times New Roman"/>
          <w:sz w:val="24"/>
          <w:lang w:val="kk"/>
        </w:rPr>
        <w:t xml:space="preserve">ғана </w:t>
      </w:r>
      <w:r>
        <w:rPr>
          <w:rFonts w:ascii="Times New Roman" w:eastAsia="Times New Roman" w:hAnsi="Times New Roman"/>
          <w:sz w:val="24"/>
          <w:lang w:val="kk"/>
        </w:rPr>
        <w:t>қабылдануы мүмкін.</w:t>
      </w:r>
    </w:p>
    <w:p w14:paraId="4452D0D3" w14:textId="77777777" w:rsidR="00F459C1" w:rsidRPr="00EE00C4" w:rsidRDefault="00F459C1" w:rsidP="00F459C1">
      <w:pPr>
        <w:spacing w:line="283" w:lineRule="exact"/>
        <w:rPr>
          <w:rFonts w:ascii="Times New Roman" w:eastAsia="Times New Roman" w:hAnsi="Times New Roman"/>
          <w:lang w:val="kk"/>
        </w:rPr>
      </w:pPr>
    </w:p>
    <w:p w14:paraId="38220C8A" w14:textId="77777777" w:rsidR="00F459C1" w:rsidRPr="00EE00C4" w:rsidRDefault="00F459C1" w:rsidP="00F459C1">
      <w:pPr>
        <w:spacing w:line="0" w:lineRule="atLeast"/>
        <w:rPr>
          <w:rFonts w:ascii="Times New Roman" w:eastAsia="Times New Roman" w:hAnsi="Times New Roman"/>
          <w:b/>
          <w:sz w:val="24"/>
          <w:u w:val="single"/>
          <w:lang w:val="kk"/>
        </w:rPr>
      </w:pPr>
      <w:r>
        <w:rPr>
          <w:rFonts w:ascii="Times New Roman" w:eastAsia="Times New Roman" w:hAnsi="Times New Roman"/>
          <w:b/>
          <w:bCs/>
          <w:sz w:val="24"/>
          <w:u w:val="single"/>
          <w:lang w:val="kk"/>
        </w:rPr>
        <w:t>Сыйлық/қонақжайлылық таныту ұсынысы</w:t>
      </w:r>
    </w:p>
    <w:p w14:paraId="0D47D477" w14:textId="77777777" w:rsidR="00F459C1" w:rsidRPr="00EE00C4" w:rsidRDefault="00F459C1" w:rsidP="00F459C1">
      <w:pPr>
        <w:spacing w:line="286" w:lineRule="exact"/>
        <w:rPr>
          <w:rFonts w:ascii="Times New Roman" w:eastAsia="Times New Roman" w:hAnsi="Times New Roman"/>
          <w:lang w:val="kk"/>
        </w:rPr>
      </w:pPr>
    </w:p>
    <w:p w14:paraId="3E6DF9E9" w14:textId="77777777" w:rsidR="00F8407C" w:rsidRPr="00EE00C4" w:rsidRDefault="00F459C1" w:rsidP="00F459C1">
      <w:pPr>
        <w:spacing w:line="235" w:lineRule="auto"/>
        <w:ind w:right="20"/>
        <w:jc w:val="both"/>
        <w:rPr>
          <w:rFonts w:ascii="Times New Roman" w:eastAsia="Times New Roman" w:hAnsi="Times New Roman"/>
          <w:sz w:val="24"/>
          <w:lang w:val="kk"/>
        </w:rPr>
      </w:pPr>
      <w:r>
        <w:rPr>
          <w:rFonts w:ascii="Times New Roman" w:eastAsia="Times New Roman" w:hAnsi="Times New Roman"/>
          <w:sz w:val="24"/>
          <w:lang w:val="kk"/>
        </w:rPr>
        <w:lastRenderedPageBreak/>
        <w:t>Мына принциптер KAZ Minerals компаниясының атынан сыйлық ұсынуға немесе қонақжайлылық танытуға қатысты қолданылады:</w:t>
      </w:r>
    </w:p>
    <w:p w14:paraId="17AE93E7" w14:textId="6A822B1F" w:rsidR="00F459C1" w:rsidRPr="00EE00C4" w:rsidRDefault="00F459C1" w:rsidP="00F459C1">
      <w:pPr>
        <w:spacing w:line="235" w:lineRule="auto"/>
        <w:ind w:right="20"/>
        <w:jc w:val="both"/>
        <w:rPr>
          <w:rFonts w:ascii="Times New Roman" w:eastAsia="Times New Roman" w:hAnsi="Times New Roman"/>
          <w:sz w:val="24"/>
          <w:lang w:val="kk"/>
        </w:rPr>
      </w:pPr>
    </w:p>
    <w:p w14:paraId="2A355D7E" w14:textId="047A91FB" w:rsidR="00F459C1" w:rsidRPr="00EE00C4" w:rsidRDefault="00F459C1" w:rsidP="00F459C1">
      <w:pPr>
        <w:numPr>
          <w:ilvl w:val="0"/>
          <w:numId w:val="10"/>
        </w:numPr>
        <w:tabs>
          <w:tab w:val="left" w:pos="360"/>
        </w:tabs>
        <w:spacing w:line="232" w:lineRule="auto"/>
        <w:ind w:left="360" w:right="20" w:hanging="360"/>
        <w:rPr>
          <w:rFonts w:ascii="Courier New" w:eastAsia="Courier New" w:hAnsi="Courier New"/>
          <w:lang w:val="kk"/>
        </w:rPr>
      </w:pPr>
      <w:r>
        <w:rPr>
          <w:rFonts w:ascii="Times New Roman" w:eastAsia="Times New Roman" w:hAnsi="Times New Roman"/>
          <w:sz w:val="24"/>
          <w:lang w:val="kk"/>
        </w:rPr>
        <w:t xml:space="preserve">Сыйлықтар мен қонақжайлылық таныту ешқандай жағдайда оны алушының шешімдеріне немесе әрекеттеріне </w:t>
      </w:r>
      <w:r w:rsidR="00595814">
        <w:rPr>
          <w:rFonts w:ascii="Times New Roman" w:eastAsia="Times New Roman" w:hAnsi="Times New Roman"/>
          <w:sz w:val="24"/>
          <w:lang w:val="kk"/>
        </w:rPr>
        <w:t xml:space="preserve">ықпал </w:t>
      </w:r>
      <w:r>
        <w:rPr>
          <w:rFonts w:ascii="Times New Roman" w:eastAsia="Times New Roman" w:hAnsi="Times New Roman"/>
          <w:sz w:val="24"/>
          <w:lang w:val="kk"/>
        </w:rPr>
        <w:t xml:space="preserve">етпеуі немесе </w:t>
      </w:r>
      <w:r w:rsidR="00595814">
        <w:rPr>
          <w:rFonts w:ascii="Times New Roman" w:eastAsia="Times New Roman" w:hAnsi="Times New Roman"/>
          <w:sz w:val="24"/>
          <w:lang w:val="kk"/>
        </w:rPr>
        <w:t xml:space="preserve">ықпал </w:t>
      </w:r>
      <w:r>
        <w:rPr>
          <w:rFonts w:ascii="Times New Roman" w:eastAsia="Times New Roman" w:hAnsi="Times New Roman"/>
          <w:sz w:val="24"/>
          <w:lang w:val="kk"/>
        </w:rPr>
        <w:t>ететіндей көрінбеуі тиіс.</w:t>
      </w:r>
    </w:p>
    <w:p w14:paraId="5C507699" w14:textId="77777777" w:rsidR="00F459C1" w:rsidRPr="00EE00C4" w:rsidRDefault="00F459C1" w:rsidP="00B375A3">
      <w:pPr>
        <w:spacing w:line="291" w:lineRule="exact"/>
        <w:rPr>
          <w:rFonts w:ascii="Times New Roman" w:eastAsia="Times New Roman" w:hAnsi="Times New Roman"/>
          <w:lang w:val="kk"/>
        </w:rPr>
      </w:pPr>
    </w:p>
    <w:p w14:paraId="15E2C4E5" w14:textId="77777777" w:rsidR="00F459C1" w:rsidRPr="00EE00C4" w:rsidRDefault="00F459C1" w:rsidP="00F459C1">
      <w:pPr>
        <w:numPr>
          <w:ilvl w:val="0"/>
          <w:numId w:val="10"/>
        </w:numPr>
        <w:tabs>
          <w:tab w:val="left" w:pos="360"/>
        </w:tabs>
        <w:spacing w:line="0" w:lineRule="atLeast"/>
        <w:ind w:left="360" w:hanging="360"/>
        <w:rPr>
          <w:rFonts w:ascii="Courier New" w:eastAsia="Courier New" w:hAnsi="Courier New"/>
          <w:lang w:val="kk"/>
        </w:rPr>
      </w:pPr>
      <w:r>
        <w:rPr>
          <w:rFonts w:ascii="Times New Roman" w:eastAsia="Times New Roman" w:hAnsi="Times New Roman"/>
          <w:sz w:val="24"/>
          <w:lang w:val="kk"/>
        </w:rPr>
        <w:t>Сыйлық ұсынған кезде төменде баяндалған принциптерді басшылыққа алу керек:</w:t>
      </w:r>
    </w:p>
    <w:p w14:paraId="37A83B97" w14:textId="77777777" w:rsidR="00F459C1" w:rsidRPr="00EE00C4" w:rsidRDefault="00F459C1" w:rsidP="00F459C1">
      <w:pPr>
        <w:spacing w:line="291" w:lineRule="exact"/>
        <w:rPr>
          <w:rFonts w:ascii="Times New Roman" w:eastAsia="Times New Roman" w:hAnsi="Times New Roman"/>
          <w:lang w:val="kk"/>
        </w:rPr>
      </w:pPr>
    </w:p>
    <w:p w14:paraId="4C02E4C0" w14:textId="78E34A75" w:rsidR="00F459C1" w:rsidRPr="00EE00C4" w:rsidRDefault="00F459C1" w:rsidP="00B375A3">
      <w:pPr>
        <w:numPr>
          <w:ilvl w:val="0"/>
          <w:numId w:val="1"/>
        </w:numPr>
        <w:tabs>
          <w:tab w:val="left" w:pos="360"/>
        </w:tabs>
        <w:ind w:left="1080" w:right="23" w:hanging="360"/>
        <w:jc w:val="both"/>
        <w:rPr>
          <w:rFonts w:ascii="Times New Roman" w:eastAsia="Times New Roman" w:hAnsi="Times New Roman"/>
          <w:sz w:val="24"/>
          <w:lang w:val="kk"/>
        </w:rPr>
      </w:pPr>
      <w:r>
        <w:rPr>
          <w:rFonts w:ascii="Times New Roman" w:eastAsia="Times New Roman" w:hAnsi="Times New Roman"/>
          <w:sz w:val="24"/>
          <w:lang w:val="kk"/>
        </w:rPr>
        <w:t xml:space="preserve">Кез келген түрдегі сыйлықтарды тек Топ компаниясының Бас директорының немесе Бас комплаенс-офицердің (Қазақстандағы немесе Қырғызстандағы </w:t>
      </w:r>
      <w:r w:rsidR="00595814">
        <w:rPr>
          <w:rFonts w:ascii="Times New Roman" w:eastAsia="Times New Roman" w:hAnsi="Times New Roman"/>
          <w:sz w:val="24"/>
          <w:lang w:val="kk"/>
        </w:rPr>
        <w:t xml:space="preserve">Жұмыскерлер </w:t>
      </w:r>
      <w:r>
        <w:rPr>
          <w:rFonts w:ascii="Times New Roman" w:eastAsia="Times New Roman" w:hAnsi="Times New Roman"/>
          <w:sz w:val="24"/>
          <w:lang w:val="kk"/>
        </w:rPr>
        <w:t xml:space="preserve">үшін); Kaz Minerals Limited Директорының немесе Корпоративтік хатшысының (басқа елдердегі </w:t>
      </w:r>
      <w:r w:rsidR="00595814">
        <w:rPr>
          <w:rFonts w:ascii="Times New Roman" w:eastAsia="Times New Roman" w:hAnsi="Times New Roman"/>
          <w:sz w:val="24"/>
          <w:lang w:val="kk"/>
        </w:rPr>
        <w:t xml:space="preserve">Жұмыскерлер </w:t>
      </w:r>
      <w:r>
        <w:rPr>
          <w:rFonts w:ascii="Times New Roman" w:eastAsia="Times New Roman" w:hAnsi="Times New Roman"/>
          <w:sz w:val="24"/>
          <w:lang w:val="kk"/>
        </w:rPr>
        <w:t>үшін) рұқсатымен ғана ұсынуға болады, бұл ретте сыйлықтардың құны шектен аспауы тиіс;</w:t>
      </w:r>
    </w:p>
    <w:p w14:paraId="260E6BE0" w14:textId="77777777" w:rsidR="00F459C1" w:rsidRPr="00EE00C4" w:rsidRDefault="00F459C1" w:rsidP="00B375A3">
      <w:pPr>
        <w:tabs>
          <w:tab w:val="left" w:pos="360"/>
        </w:tabs>
        <w:ind w:left="1080" w:right="23"/>
        <w:jc w:val="both"/>
        <w:rPr>
          <w:rFonts w:ascii="Times New Roman" w:eastAsia="Times New Roman" w:hAnsi="Times New Roman"/>
          <w:sz w:val="24"/>
          <w:lang w:val="kk"/>
        </w:rPr>
      </w:pPr>
    </w:p>
    <w:p w14:paraId="124D26DA" w14:textId="5439E2C1" w:rsidR="00F459C1" w:rsidRPr="00EE00C4" w:rsidRDefault="00F459C1" w:rsidP="009C2582">
      <w:pPr>
        <w:numPr>
          <w:ilvl w:val="0"/>
          <w:numId w:val="1"/>
        </w:numPr>
        <w:tabs>
          <w:tab w:val="left" w:pos="360"/>
        </w:tabs>
        <w:ind w:left="1080" w:right="23" w:hanging="360"/>
        <w:jc w:val="both"/>
        <w:rPr>
          <w:rFonts w:ascii="Times New Roman" w:eastAsia="Times New Roman" w:hAnsi="Times New Roman"/>
          <w:sz w:val="24"/>
          <w:lang w:val="kk"/>
        </w:rPr>
      </w:pPr>
      <w:r>
        <w:rPr>
          <w:rFonts w:ascii="Times New Roman" w:eastAsia="Times New Roman" w:hAnsi="Times New Roman"/>
          <w:sz w:val="24"/>
          <w:lang w:val="kk"/>
        </w:rPr>
        <w:t xml:space="preserve">Қазақстанда және Қырғызстанда мемлекеттік қызметкерге сыйлықтарды ұсынуға немесе табыстауға </w:t>
      </w:r>
      <w:r w:rsidR="00595814">
        <w:rPr>
          <w:rFonts w:ascii="Times New Roman" w:eastAsia="Times New Roman" w:hAnsi="Times New Roman"/>
          <w:sz w:val="24"/>
          <w:lang w:val="kk"/>
        </w:rPr>
        <w:t>рұқсат ет</w:t>
      </w:r>
      <w:r>
        <w:rPr>
          <w:rFonts w:ascii="Times New Roman" w:eastAsia="Times New Roman" w:hAnsi="Times New Roman"/>
          <w:sz w:val="24"/>
          <w:lang w:val="kk"/>
        </w:rPr>
        <w:t>ілмейді. Басқа елдерде, мемлекеттік қызметкерге символикалық сыйлықтар ғана KAZ Minerals Limited Директорының немесе Корпоративтік хатшысының келіс</w:t>
      </w:r>
      <w:r w:rsidR="00595814">
        <w:rPr>
          <w:rFonts w:ascii="Times New Roman" w:eastAsia="Times New Roman" w:hAnsi="Times New Roman"/>
          <w:sz w:val="24"/>
          <w:lang w:val="kk"/>
        </w:rPr>
        <w:t>ім</w:t>
      </w:r>
      <w:r>
        <w:rPr>
          <w:rFonts w:ascii="Times New Roman" w:eastAsia="Times New Roman" w:hAnsi="Times New Roman"/>
          <w:sz w:val="24"/>
          <w:lang w:val="kk"/>
        </w:rPr>
        <w:t>інен кейін ұсынылуы немесе табысталуы мүмкін;</w:t>
      </w:r>
    </w:p>
    <w:p w14:paraId="34D82EB2" w14:textId="77777777" w:rsidR="00F459C1" w:rsidRPr="00EE00C4" w:rsidRDefault="00F459C1" w:rsidP="00B375A3">
      <w:pPr>
        <w:tabs>
          <w:tab w:val="left" w:pos="360"/>
        </w:tabs>
        <w:ind w:left="1080" w:right="23"/>
        <w:jc w:val="both"/>
        <w:rPr>
          <w:rFonts w:ascii="Times New Roman" w:eastAsia="Times New Roman" w:hAnsi="Times New Roman"/>
          <w:sz w:val="24"/>
          <w:lang w:val="kk"/>
        </w:rPr>
      </w:pPr>
    </w:p>
    <w:p w14:paraId="648430AA" w14:textId="77777777" w:rsidR="00F459C1" w:rsidRPr="00EE00C4" w:rsidRDefault="00F459C1" w:rsidP="00B375A3">
      <w:pPr>
        <w:numPr>
          <w:ilvl w:val="0"/>
          <w:numId w:val="1"/>
        </w:numPr>
        <w:tabs>
          <w:tab w:val="left" w:pos="360"/>
        </w:tabs>
        <w:ind w:left="1080" w:right="23" w:hanging="360"/>
        <w:jc w:val="both"/>
        <w:rPr>
          <w:rFonts w:ascii="Times New Roman" w:eastAsia="Times New Roman" w:hAnsi="Times New Roman"/>
          <w:sz w:val="24"/>
          <w:lang w:val="kk"/>
        </w:rPr>
      </w:pPr>
      <w:r>
        <w:rPr>
          <w:rFonts w:ascii="Times New Roman" w:eastAsia="Times New Roman" w:hAnsi="Times New Roman"/>
          <w:sz w:val="24"/>
          <w:lang w:val="kk"/>
        </w:rPr>
        <w:t>Сыйлықты қабылдау сыйлық жасалатын адам үшін қолайсыз екенін білсеңіз, сыйлықты ұсынуға немесе беруге рұқсат етілмейді.</w:t>
      </w:r>
    </w:p>
    <w:p w14:paraId="43203975" w14:textId="77777777" w:rsidR="00F8407C" w:rsidRPr="00EE00C4" w:rsidRDefault="00F8407C" w:rsidP="00B375A3">
      <w:pPr>
        <w:spacing w:line="291" w:lineRule="exact"/>
        <w:rPr>
          <w:rFonts w:ascii="Times New Roman" w:eastAsia="Times New Roman" w:hAnsi="Times New Roman"/>
          <w:lang w:val="kk"/>
        </w:rPr>
      </w:pPr>
    </w:p>
    <w:p w14:paraId="7C1CF06E" w14:textId="786CA414" w:rsidR="00F459C1" w:rsidRPr="00EE00C4" w:rsidRDefault="00CB05EB" w:rsidP="00F459C1">
      <w:pPr>
        <w:numPr>
          <w:ilvl w:val="0"/>
          <w:numId w:val="10"/>
        </w:numPr>
        <w:tabs>
          <w:tab w:val="left" w:pos="360"/>
        </w:tabs>
        <w:spacing w:line="0" w:lineRule="atLeast"/>
        <w:ind w:left="360" w:hanging="360"/>
        <w:rPr>
          <w:rFonts w:ascii="Courier New" w:eastAsia="Courier New" w:hAnsi="Courier New"/>
          <w:lang w:val="kk"/>
        </w:rPr>
      </w:pPr>
      <w:r>
        <w:rPr>
          <w:rFonts w:ascii="Times New Roman" w:eastAsia="Times New Roman" w:hAnsi="Times New Roman"/>
          <w:sz w:val="24"/>
          <w:lang w:val="kk"/>
        </w:rPr>
        <w:t xml:space="preserve">Жұмыскерлер </w:t>
      </w:r>
      <w:r w:rsidR="002D6876">
        <w:rPr>
          <w:rFonts w:ascii="Times New Roman" w:eastAsia="Times New Roman" w:hAnsi="Times New Roman"/>
          <w:sz w:val="24"/>
          <w:lang w:val="kk"/>
        </w:rPr>
        <w:t xml:space="preserve">төмендегі </w:t>
      </w:r>
      <w:r w:rsidR="00F459C1">
        <w:rPr>
          <w:rFonts w:ascii="Times New Roman" w:eastAsia="Times New Roman" w:hAnsi="Times New Roman"/>
          <w:sz w:val="24"/>
          <w:lang w:val="kk"/>
        </w:rPr>
        <w:t xml:space="preserve">жағдайларда қонақжайлылық </w:t>
      </w:r>
      <w:r w:rsidR="002D6876">
        <w:rPr>
          <w:rFonts w:ascii="Times New Roman" w:eastAsia="Times New Roman" w:hAnsi="Times New Roman"/>
          <w:sz w:val="24"/>
          <w:lang w:val="kk"/>
        </w:rPr>
        <w:t>көрсете</w:t>
      </w:r>
      <w:r w:rsidR="00F459C1">
        <w:rPr>
          <w:rFonts w:ascii="Times New Roman" w:eastAsia="Times New Roman" w:hAnsi="Times New Roman"/>
          <w:sz w:val="24"/>
          <w:lang w:val="kk"/>
        </w:rPr>
        <w:t xml:space="preserve"> алады:</w:t>
      </w:r>
    </w:p>
    <w:p w14:paraId="7D40B214" w14:textId="77777777" w:rsidR="00F459C1" w:rsidRPr="00EE00C4" w:rsidRDefault="00F459C1" w:rsidP="00F459C1">
      <w:pPr>
        <w:spacing w:line="291" w:lineRule="exact"/>
        <w:rPr>
          <w:rFonts w:ascii="Times New Roman" w:eastAsia="Times New Roman" w:hAnsi="Times New Roman"/>
          <w:lang w:val="kk"/>
        </w:rPr>
      </w:pPr>
    </w:p>
    <w:p w14:paraId="35FCAEDD" w14:textId="48C9211C" w:rsidR="00F459C1" w:rsidRPr="00EE00C4" w:rsidRDefault="00F459C1" w:rsidP="00B375A3">
      <w:pPr>
        <w:numPr>
          <w:ilvl w:val="0"/>
          <w:numId w:val="1"/>
        </w:numPr>
        <w:tabs>
          <w:tab w:val="left" w:pos="360"/>
        </w:tabs>
        <w:ind w:left="1080" w:right="23" w:hanging="360"/>
        <w:jc w:val="both"/>
        <w:rPr>
          <w:rFonts w:ascii="Times New Roman" w:eastAsia="Times New Roman" w:hAnsi="Times New Roman"/>
          <w:sz w:val="24"/>
          <w:lang w:val="kk"/>
        </w:rPr>
      </w:pPr>
      <w:r>
        <w:rPr>
          <w:rFonts w:ascii="Times New Roman" w:eastAsia="Times New Roman" w:hAnsi="Times New Roman"/>
          <w:sz w:val="24"/>
          <w:lang w:val="kk"/>
        </w:rPr>
        <w:t xml:space="preserve">Қонақжайлылық таныту осы Саясатта көзделген шектен </w:t>
      </w:r>
      <w:r w:rsidR="00596A12">
        <w:rPr>
          <w:rFonts w:ascii="Times New Roman" w:eastAsia="Times New Roman" w:hAnsi="Times New Roman"/>
          <w:sz w:val="24"/>
          <w:lang w:val="kk"/>
        </w:rPr>
        <w:t xml:space="preserve">шықпаған </w:t>
      </w:r>
      <w:r>
        <w:rPr>
          <w:rFonts w:ascii="Times New Roman" w:eastAsia="Times New Roman" w:hAnsi="Times New Roman"/>
          <w:sz w:val="24"/>
          <w:lang w:val="kk"/>
        </w:rPr>
        <w:t xml:space="preserve">және </w:t>
      </w:r>
      <w:r w:rsidR="009274B1">
        <w:rPr>
          <w:rFonts w:ascii="Times New Roman" w:eastAsia="Times New Roman" w:hAnsi="Times New Roman"/>
          <w:sz w:val="24"/>
          <w:lang w:val="kk"/>
        </w:rPr>
        <w:t>басқа</w:t>
      </w:r>
      <w:r w:rsidR="00596A12">
        <w:rPr>
          <w:rFonts w:ascii="Times New Roman" w:eastAsia="Times New Roman" w:hAnsi="Times New Roman"/>
          <w:sz w:val="24"/>
          <w:lang w:val="kk"/>
        </w:rPr>
        <w:t xml:space="preserve"> </w:t>
      </w:r>
      <w:r>
        <w:rPr>
          <w:rFonts w:ascii="Times New Roman" w:eastAsia="Times New Roman" w:hAnsi="Times New Roman"/>
          <w:sz w:val="24"/>
          <w:lang w:val="kk"/>
        </w:rPr>
        <w:t>ұйымның қонақжайлылық саясатын бұзбаған жағдайда орынды болып табылады.</w:t>
      </w:r>
    </w:p>
    <w:p w14:paraId="39CD2908" w14:textId="2EA86887" w:rsidR="00F459C1" w:rsidRPr="00EE00C4" w:rsidRDefault="00F459C1" w:rsidP="00B375A3">
      <w:pPr>
        <w:numPr>
          <w:ilvl w:val="0"/>
          <w:numId w:val="1"/>
        </w:numPr>
        <w:tabs>
          <w:tab w:val="left" w:pos="360"/>
        </w:tabs>
        <w:ind w:left="1080" w:right="23" w:hanging="360"/>
        <w:jc w:val="both"/>
        <w:rPr>
          <w:rFonts w:ascii="Times New Roman" w:eastAsia="Times New Roman" w:hAnsi="Times New Roman"/>
          <w:sz w:val="24"/>
          <w:lang w:val="kk"/>
        </w:rPr>
      </w:pPr>
      <w:r>
        <w:rPr>
          <w:rFonts w:ascii="Times New Roman" w:eastAsia="Times New Roman" w:hAnsi="Times New Roman"/>
          <w:sz w:val="24"/>
          <w:lang w:val="kk"/>
        </w:rPr>
        <w:t xml:space="preserve">Қонақжайлылық </w:t>
      </w:r>
      <w:r w:rsidR="00FD1BD0">
        <w:rPr>
          <w:rFonts w:ascii="Times New Roman" w:eastAsia="Times New Roman" w:hAnsi="Times New Roman"/>
          <w:sz w:val="24"/>
          <w:lang w:val="kk"/>
        </w:rPr>
        <w:t xml:space="preserve">көрсету </w:t>
      </w:r>
      <w:r>
        <w:rPr>
          <w:rFonts w:ascii="Times New Roman" w:eastAsia="Times New Roman" w:hAnsi="Times New Roman"/>
          <w:sz w:val="24"/>
          <w:lang w:val="kk"/>
        </w:rPr>
        <w:t xml:space="preserve">адамның белгілі бір жолмен </w:t>
      </w:r>
      <w:r w:rsidR="0066040F">
        <w:rPr>
          <w:rFonts w:ascii="Times New Roman" w:eastAsia="Times New Roman" w:hAnsi="Times New Roman"/>
          <w:sz w:val="24"/>
          <w:lang w:val="kk"/>
        </w:rPr>
        <w:t>іс-</w:t>
      </w:r>
      <w:r>
        <w:rPr>
          <w:rFonts w:ascii="Times New Roman" w:eastAsia="Times New Roman" w:hAnsi="Times New Roman"/>
          <w:sz w:val="24"/>
          <w:lang w:val="kk"/>
        </w:rPr>
        <w:t xml:space="preserve">әрекет етуіне </w:t>
      </w:r>
      <w:r w:rsidR="00097088">
        <w:rPr>
          <w:rFonts w:ascii="Times New Roman" w:eastAsia="Times New Roman" w:hAnsi="Times New Roman"/>
          <w:sz w:val="24"/>
          <w:lang w:val="kk"/>
        </w:rPr>
        <w:t xml:space="preserve">ықпал </w:t>
      </w:r>
      <w:r w:rsidR="00B57829">
        <w:rPr>
          <w:rFonts w:ascii="Times New Roman" w:eastAsia="Times New Roman" w:hAnsi="Times New Roman"/>
          <w:sz w:val="24"/>
          <w:lang w:val="kk"/>
        </w:rPr>
        <w:t xml:space="preserve">ету  </w:t>
      </w:r>
      <w:r>
        <w:rPr>
          <w:rFonts w:ascii="Times New Roman" w:eastAsia="Times New Roman" w:hAnsi="Times New Roman"/>
          <w:sz w:val="24"/>
          <w:lang w:val="kk"/>
        </w:rPr>
        <w:t xml:space="preserve">немесе </w:t>
      </w:r>
      <w:r w:rsidR="00753F22">
        <w:rPr>
          <w:rFonts w:ascii="Times New Roman" w:eastAsia="Times New Roman" w:hAnsi="Times New Roman"/>
          <w:sz w:val="24"/>
          <w:lang w:val="kk"/>
        </w:rPr>
        <w:t>итермелеу</w:t>
      </w:r>
      <w:r w:rsidR="00B57829">
        <w:rPr>
          <w:rFonts w:ascii="Times New Roman" w:eastAsia="Times New Roman" w:hAnsi="Times New Roman"/>
          <w:sz w:val="24"/>
          <w:lang w:val="kk"/>
        </w:rPr>
        <w:t xml:space="preserve"> үшін</w:t>
      </w:r>
      <w:r w:rsidR="00DF2A20">
        <w:rPr>
          <w:rFonts w:ascii="Times New Roman" w:eastAsia="Times New Roman" w:hAnsi="Times New Roman"/>
          <w:sz w:val="24"/>
          <w:lang w:val="kk"/>
        </w:rPr>
        <w:t xml:space="preserve"> </w:t>
      </w:r>
      <w:r>
        <w:rPr>
          <w:rFonts w:ascii="Times New Roman" w:eastAsia="Times New Roman" w:hAnsi="Times New Roman"/>
          <w:sz w:val="24"/>
          <w:lang w:val="kk"/>
        </w:rPr>
        <w:t xml:space="preserve">немесе </w:t>
      </w:r>
      <w:r w:rsidR="00523423">
        <w:rPr>
          <w:rFonts w:ascii="Times New Roman" w:eastAsia="Times New Roman" w:hAnsi="Times New Roman"/>
          <w:sz w:val="24"/>
          <w:lang w:val="kk"/>
        </w:rPr>
        <w:t xml:space="preserve">сол адамның </w:t>
      </w:r>
      <w:r>
        <w:rPr>
          <w:rFonts w:ascii="Times New Roman" w:eastAsia="Times New Roman" w:hAnsi="Times New Roman"/>
          <w:sz w:val="24"/>
          <w:lang w:val="kk"/>
        </w:rPr>
        <w:t xml:space="preserve">рөлін немесе функциясын орындағаны үшін </w:t>
      </w:r>
      <w:r w:rsidR="00523423">
        <w:rPr>
          <w:rFonts w:ascii="Times New Roman" w:eastAsia="Times New Roman" w:hAnsi="Times New Roman"/>
          <w:sz w:val="24"/>
          <w:lang w:val="kk"/>
        </w:rPr>
        <w:t>о</w:t>
      </w:r>
      <w:r w:rsidR="00FB6862">
        <w:rPr>
          <w:rFonts w:ascii="Times New Roman" w:eastAsia="Times New Roman" w:hAnsi="Times New Roman"/>
          <w:sz w:val="24"/>
          <w:lang w:val="kk"/>
        </w:rPr>
        <w:t>ған сый</w:t>
      </w:r>
      <w:r w:rsidR="006202AD">
        <w:rPr>
          <w:rFonts w:ascii="Times New Roman" w:eastAsia="Times New Roman" w:hAnsi="Times New Roman"/>
          <w:sz w:val="24"/>
          <w:lang w:val="kk"/>
        </w:rPr>
        <w:t xml:space="preserve"> көрсетуге </w:t>
      </w:r>
      <w:r w:rsidR="00466ADF">
        <w:rPr>
          <w:rFonts w:ascii="Times New Roman" w:eastAsia="Times New Roman" w:hAnsi="Times New Roman"/>
          <w:sz w:val="24"/>
          <w:lang w:val="kk"/>
        </w:rPr>
        <w:t xml:space="preserve">арналмаған және солай </w:t>
      </w:r>
      <w:r w:rsidR="00681B6E">
        <w:rPr>
          <w:rFonts w:ascii="Times New Roman" w:eastAsia="Times New Roman" w:hAnsi="Times New Roman"/>
          <w:sz w:val="24"/>
          <w:lang w:val="kk"/>
        </w:rPr>
        <w:t>қабылданбауы тиіс.</w:t>
      </w:r>
      <w:r>
        <w:rPr>
          <w:rFonts w:ascii="Times New Roman" w:eastAsia="Times New Roman" w:hAnsi="Times New Roman"/>
          <w:sz w:val="24"/>
          <w:lang w:val="kk"/>
        </w:rPr>
        <w:t xml:space="preserve"> </w:t>
      </w:r>
    </w:p>
    <w:p w14:paraId="0EABDC18" w14:textId="59877276" w:rsidR="00F459C1" w:rsidRPr="00EE00C4" w:rsidRDefault="00F459C1" w:rsidP="004C415A">
      <w:pPr>
        <w:numPr>
          <w:ilvl w:val="0"/>
          <w:numId w:val="1"/>
        </w:numPr>
        <w:tabs>
          <w:tab w:val="left" w:pos="360"/>
        </w:tabs>
        <w:ind w:left="1080" w:right="23" w:hanging="360"/>
        <w:jc w:val="both"/>
        <w:rPr>
          <w:rFonts w:ascii="Times New Roman" w:hAnsi="Times New Roman"/>
          <w:sz w:val="24"/>
          <w:lang w:val="kk"/>
        </w:rPr>
      </w:pPr>
      <w:r>
        <w:rPr>
          <w:rFonts w:ascii="Times New Roman" w:hAnsi="Times New Roman"/>
          <w:sz w:val="24"/>
          <w:lang w:val="kk"/>
        </w:rPr>
        <w:t xml:space="preserve">Қазақстанда және Қырғызстанда Мемлекеттік қызметкерге қонақжайлылық танытуды ұсынуға жол берілмейді. Басқа елдерде сирек жағдайларда орнымен ғана қонақжайлылық таныту ұсынылуы мүмкін. </w:t>
      </w:r>
    </w:p>
    <w:p w14:paraId="00A94D8C" w14:textId="555CEB4C" w:rsidR="001B3EB1" w:rsidRPr="00EE00C4" w:rsidRDefault="00F459C1" w:rsidP="007A3907">
      <w:pPr>
        <w:numPr>
          <w:ilvl w:val="0"/>
          <w:numId w:val="1"/>
        </w:numPr>
        <w:tabs>
          <w:tab w:val="left" w:pos="360"/>
        </w:tabs>
        <w:ind w:left="1080" w:right="23" w:hanging="360"/>
        <w:jc w:val="both"/>
        <w:rPr>
          <w:rFonts w:ascii="Times New Roman" w:eastAsia="Times New Roman" w:hAnsi="Times New Roman"/>
          <w:sz w:val="24"/>
          <w:lang w:val="kk"/>
        </w:rPr>
      </w:pPr>
      <w:r>
        <w:rPr>
          <w:rFonts w:ascii="Times New Roman" w:eastAsia="Times New Roman" w:hAnsi="Times New Roman"/>
          <w:sz w:val="24"/>
          <w:lang w:val="kk"/>
        </w:rPr>
        <w:t xml:space="preserve">Адам басына шаққанда 200-ден бастап және 400 фунт стерлингке дейінгі сомаға, немесе бір іскерлік серіктеске жалпы алғанда 500-ден 1500 фунт стерлингке дейінгі сомадағы </w:t>
      </w:r>
      <w:r w:rsidR="00A040C0">
        <w:rPr>
          <w:rFonts w:ascii="Times New Roman" w:eastAsia="Times New Roman" w:hAnsi="Times New Roman"/>
          <w:sz w:val="24"/>
          <w:lang w:val="kk"/>
        </w:rPr>
        <w:t xml:space="preserve">(немесе лимит басқа жерлерде белгіленген шектеулердің төрттен үшін құрайтын Қырғызстанды қоспағанда,  өзге елдердегі жергілікті валютадағы баламасы) </w:t>
      </w:r>
      <w:r>
        <w:rPr>
          <w:rFonts w:ascii="Times New Roman" w:eastAsia="Times New Roman" w:hAnsi="Times New Roman"/>
          <w:sz w:val="24"/>
          <w:lang w:val="kk"/>
        </w:rPr>
        <w:t>кез келген қонақжайлылық таныту Бас Комплаенс-офицермен (Қазақстан немесе Қырғызстан қызметкерлері үшін) немесе Корпоративтік хатшымен (басқа елдер үшін) жазбаша түрде келісілуі тиіс. Адам басына шаққанда 500 фунт стерлингтен асатын сомаға немесе бір іскерлік серіктеске жалпы алғанда £2000 сомадағы (</w:t>
      </w:r>
      <w:r w:rsidR="008075A5">
        <w:rPr>
          <w:rFonts w:ascii="Times New Roman" w:eastAsia="Times New Roman" w:hAnsi="Times New Roman"/>
          <w:sz w:val="24"/>
          <w:lang w:val="kk"/>
        </w:rPr>
        <w:t>немесе лимит басқа жерлерде белгіленген шектеулердің төрттен үшін құрайтын Қырғызстанды қоспағанда,  өзге елдердегі жергілікті валютадағы баламасы</w:t>
      </w:r>
      <w:r>
        <w:rPr>
          <w:rFonts w:ascii="Times New Roman" w:eastAsia="Times New Roman" w:hAnsi="Times New Roman"/>
          <w:sz w:val="24"/>
          <w:lang w:val="kk"/>
        </w:rPr>
        <w:t>) кез келген қонақжайлылық таныту Топ компаниясының Бас директорымен (Қазақстан</w:t>
      </w:r>
      <w:r w:rsidR="008075A5">
        <w:rPr>
          <w:rFonts w:ascii="Times New Roman" w:eastAsia="Times New Roman" w:hAnsi="Times New Roman"/>
          <w:sz w:val="24"/>
          <w:lang w:val="kk"/>
        </w:rPr>
        <w:t>дағы</w:t>
      </w:r>
      <w:r>
        <w:rPr>
          <w:rFonts w:ascii="Times New Roman" w:eastAsia="Times New Roman" w:hAnsi="Times New Roman"/>
          <w:sz w:val="24"/>
          <w:lang w:val="kk"/>
        </w:rPr>
        <w:t xml:space="preserve"> немесе Қырғызстан</w:t>
      </w:r>
      <w:r w:rsidR="008075A5">
        <w:rPr>
          <w:rFonts w:ascii="Times New Roman" w:eastAsia="Times New Roman" w:hAnsi="Times New Roman"/>
          <w:sz w:val="24"/>
          <w:lang w:val="kk"/>
        </w:rPr>
        <w:t>дағы жұмыскерлер</w:t>
      </w:r>
      <w:r>
        <w:rPr>
          <w:rFonts w:ascii="Times New Roman" w:eastAsia="Times New Roman" w:hAnsi="Times New Roman"/>
          <w:sz w:val="24"/>
          <w:lang w:val="kk"/>
        </w:rPr>
        <w:t xml:space="preserve"> үшін) </w:t>
      </w:r>
      <w:r>
        <w:rPr>
          <w:rFonts w:ascii="Times New Roman" w:eastAsia="Times New Roman" w:hAnsi="Times New Roman"/>
          <w:sz w:val="24"/>
          <w:lang w:val="kk"/>
        </w:rPr>
        <w:lastRenderedPageBreak/>
        <w:t>немесе KAZ Minerals Директорымен келісілуі тиіс. Кез келген ұсынылғаан сыйлықтар немесе қонақжайлылық таныту алдын ала келісілуі тиіс. Бұл мүмкін емес жағдайларда сыйлықтар мен қонақжайлылық үшін жұмсалған шығындар кем дегенде ай сайын Бас комплаенс-офицермен келісілуі керек.</w:t>
      </w:r>
    </w:p>
    <w:p w14:paraId="4CDF86A0" w14:textId="77777777" w:rsidR="00526B46" w:rsidRPr="00EE00C4" w:rsidRDefault="00526B46" w:rsidP="00526B46">
      <w:pPr>
        <w:tabs>
          <w:tab w:val="left" w:pos="360"/>
        </w:tabs>
        <w:ind w:left="1080" w:right="23"/>
        <w:jc w:val="both"/>
        <w:rPr>
          <w:rFonts w:ascii="Times New Roman" w:eastAsia="Times New Roman" w:hAnsi="Times New Roman"/>
          <w:sz w:val="24"/>
          <w:lang w:val="kk"/>
        </w:rPr>
      </w:pPr>
    </w:p>
    <w:p w14:paraId="49F71885" w14:textId="47376301" w:rsidR="001B3EB1" w:rsidRPr="00EE00C4" w:rsidRDefault="001B3EB1" w:rsidP="00674BAF">
      <w:pPr>
        <w:numPr>
          <w:ilvl w:val="0"/>
          <w:numId w:val="4"/>
        </w:numPr>
        <w:tabs>
          <w:tab w:val="left" w:pos="360"/>
        </w:tabs>
        <w:spacing w:line="232" w:lineRule="auto"/>
        <w:ind w:left="360" w:hanging="360"/>
        <w:jc w:val="both"/>
        <w:rPr>
          <w:rFonts w:ascii="Times New Roman" w:eastAsia="Times New Roman" w:hAnsi="Times New Roman"/>
          <w:sz w:val="24"/>
          <w:lang w:val="kk"/>
        </w:rPr>
      </w:pPr>
      <w:r>
        <w:rPr>
          <w:rFonts w:ascii="Times New Roman" w:eastAsia="Times New Roman" w:hAnsi="Times New Roman"/>
          <w:sz w:val="24"/>
          <w:lang w:val="kk"/>
        </w:rPr>
        <w:t xml:space="preserve">Кез келген ұсынылған сыйлықтар немесе қонақжайлылық көріністері </w:t>
      </w:r>
      <w:r w:rsidR="008075A5">
        <w:rPr>
          <w:rFonts w:ascii="Times New Roman" w:eastAsia="Times New Roman" w:hAnsi="Times New Roman"/>
          <w:sz w:val="24"/>
          <w:lang w:val="kk"/>
        </w:rPr>
        <w:t xml:space="preserve">Топтың </w:t>
      </w:r>
      <w:r>
        <w:rPr>
          <w:rFonts w:ascii="Times New Roman" w:eastAsia="Times New Roman" w:hAnsi="Times New Roman"/>
          <w:sz w:val="24"/>
          <w:lang w:val="kk"/>
        </w:rPr>
        <w:t xml:space="preserve">әрбір компаниясында жүргізілуі тиіс сыйлықтар мен қонақжайлылық көріністері журналында тіркелуі қажет. Сыйлықтар немесе қонақжайлылық көріністерін тіркеу бойынша кеңес алу үшін құрылымдық бөлімшеңіздің Комплаенс офицеріне / Топ компаниясының </w:t>
      </w:r>
      <w:r w:rsidR="00B11B3F">
        <w:rPr>
          <w:rFonts w:ascii="Times New Roman" w:eastAsia="Times New Roman" w:hAnsi="Times New Roman"/>
          <w:sz w:val="24"/>
          <w:lang w:val="kk"/>
        </w:rPr>
        <w:t xml:space="preserve">Қызметкерлерді </w:t>
      </w:r>
      <w:r>
        <w:rPr>
          <w:rFonts w:ascii="Times New Roman" w:eastAsia="Times New Roman" w:hAnsi="Times New Roman"/>
          <w:sz w:val="24"/>
          <w:lang w:val="kk"/>
        </w:rPr>
        <w:t>басқару қызметінің бөлімшесіне хабарласыңыз.</w:t>
      </w:r>
    </w:p>
    <w:p w14:paraId="6752D46F" w14:textId="77777777" w:rsidR="00F459C1" w:rsidRPr="00EE00C4" w:rsidRDefault="00F459C1" w:rsidP="00F459C1">
      <w:pPr>
        <w:spacing w:line="288" w:lineRule="exact"/>
        <w:rPr>
          <w:rFonts w:ascii="Times New Roman" w:eastAsia="Times New Roman" w:hAnsi="Times New Roman"/>
          <w:lang w:val="kk"/>
        </w:rPr>
      </w:pPr>
    </w:p>
    <w:p w14:paraId="2DB95197" w14:textId="422199CC" w:rsidR="008C0B9C" w:rsidRPr="00EE00C4" w:rsidRDefault="00F459C1" w:rsidP="0064396E">
      <w:pPr>
        <w:numPr>
          <w:ilvl w:val="0"/>
          <w:numId w:val="11"/>
        </w:numPr>
        <w:tabs>
          <w:tab w:val="left" w:pos="360"/>
        </w:tabs>
        <w:spacing w:line="232" w:lineRule="auto"/>
        <w:ind w:left="360" w:hanging="360"/>
        <w:rPr>
          <w:lang w:val="kk"/>
        </w:rPr>
      </w:pPr>
      <w:r>
        <w:rPr>
          <w:rFonts w:ascii="Times New Roman" w:eastAsia="Times New Roman" w:hAnsi="Times New Roman" w:cs="Times New Roman"/>
          <w:sz w:val="24"/>
          <w:szCs w:val="24"/>
          <w:lang w:val="kk"/>
        </w:rPr>
        <w:t xml:space="preserve">Толық ақпарат алу үшін KAZ Minerals </w:t>
      </w:r>
      <w:r w:rsidR="00B11B3F">
        <w:rPr>
          <w:rFonts w:ascii="Times New Roman" w:eastAsia="Times New Roman" w:hAnsi="Times New Roman" w:cs="Times New Roman"/>
          <w:sz w:val="24"/>
          <w:szCs w:val="24"/>
          <w:lang w:val="kk"/>
        </w:rPr>
        <w:t xml:space="preserve">Тобының </w:t>
      </w:r>
      <w:r>
        <w:rPr>
          <w:rFonts w:ascii="Times New Roman" w:eastAsia="Times New Roman" w:hAnsi="Times New Roman" w:cs="Times New Roman"/>
          <w:sz w:val="24"/>
          <w:szCs w:val="24"/>
          <w:lang w:val="kk"/>
        </w:rPr>
        <w:t xml:space="preserve">парақорлық </w:t>
      </w:r>
      <w:r w:rsidR="00B11B3F">
        <w:rPr>
          <w:rFonts w:ascii="Times New Roman" w:eastAsia="Times New Roman" w:hAnsi="Times New Roman" w:cs="Times New Roman"/>
          <w:sz w:val="24"/>
          <w:szCs w:val="24"/>
          <w:lang w:val="kk"/>
        </w:rPr>
        <w:t xml:space="preserve">және </w:t>
      </w:r>
      <w:r>
        <w:rPr>
          <w:rFonts w:ascii="Times New Roman" w:eastAsia="Times New Roman" w:hAnsi="Times New Roman" w:cs="Times New Roman"/>
          <w:sz w:val="24"/>
          <w:szCs w:val="24"/>
          <w:lang w:val="kk"/>
        </w:rPr>
        <w:t>сыбайлас жемқорлыққа қарсы іс-қимыл туралы кодексін қараңыз</w:t>
      </w:r>
      <w:bookmarkStart w:id="6" w:name="page7"/>
      <w:bookmarkEnd w:id="6"/>
      <w:r>
        <w:rPr>
          <w:rFonts w:ascii="Times New Roman" w:eastAsia="Times New Roman" w:hAnsi="Times New Roman" w:cs="Times New Roman"/>
          <w:sz w:val="24"/>
          <w:szCs w:val="24"/>
          <w:lang w:val="kk"/>
        </w:rPr>
        <w:t xml:space="preserve">. </w:t>
      </w:r>
    </w:p>
    <w:p w14:paraId="78DF72AC" w14:textId="5396B331" w:rsidR="00372243" w:rsidRPr="00EE00C4" w:rsidRDefault="00372243" w:rsidP="00262B0D">
      <w:pPr>
        <w:tabs>
          <w:tab w:val="left" w:pos="360"/>
        </w:tabs>
        <w:spacing w:line="232" w:lineRule="auto"/>
        <w:ind w:left="360"/>
        <w:jc w:val="right"/>
        <w:rPr>
          <w:lang w:val="kk"/>
        </w:rPr>
      </w:pPr>
    </w:p>
    <w:p w14:paraId="57653844" w14:textId="612C5DE5" w:rsidR="00262B0D" w:rsidRPr="00EE00C4" w:rsidRDefault="00262B0D" w:rsidP="00262B0D">
      <w:pPr>
        <w:tabs>
          <w:tab w:val="left" w:pos="360"/>
        </w:tabs>
        <w:spacing w:line="232" w:lineRule="auto"/>
        <w:ind w:left="360"/>
        <w:jc w:val="right"/>
        <w:rPr>
          <w:lang w:val="kk"/>
        </w:rPr>
      </w:pPr>
    </w:p>
    <w:p w14:paraId="693E518D" w14:textId="77777777" w:rsidR="00262B0D" w:rsidRPr="00EE00C4" w:rsidRDefault="00262B0D" w:rsidP="00262B0D">
      <w:pPr>
        <w:tabs>
          <w:tab w:val="left" w:pos="360"/>
        </w:tabs>
        <w:spacing w:line="232" w:lineRule="auto"/>
        <w:ind w:left="360"/>
        <w:jc w:val="right"/>
        <w:rPr>
          <w:rFonts w:ascii="Times New Roman" w:hAnsi="Times New Roman" w:cs="Times New Roman"/>
          <w:sz w:val="24"/>
          <w:szCs w:val="24"/>
          <w:lang w:val="kk"/>
        </w:rPr>
      </w:pPr>
    </w:p>
    <w:p w14:paraId="1521B6F4" w14:textId="77777777" w:rsidR="00262B0D" w:rsidRPr="00EE00C4" w:rsidRDefault="00262B0D" w:rsidP="00262B0D">
      <w:pPr>
        <w:tabs>
          <w:tab w:val="left" w:pos="360"/>
        </w:tabs>
        <w:spacing w:line="232" w:lineRule="auto"/>
        <w:ind w:left="360"/>
        <w:jc w:val="right"/>
        <w:rPr>
          <w:rFonts w:ascii="Times New Roman" w:hAnsi="Times New Roman" w:cs="Times New Roman"/>
          <w:sz w:val="24"/>
          <w:szCs w:val="24"/>
          <w:lang w:val="kk"/>
        </w:rPr>
      </w:pPr>
    </w:p>
    <w:p w14:paraId="7B3E2788" w14:textId="307B6766" w:rsidR="007D5684" w:rsidRPr="00EE00C4" w:rsidRDefault="007D5684" w:rsidP="007D5684">
      <w:pPr>
        <w:pStyle w:val="BodyText"/>
        <w:ind w:left="104" w:right="195"/>
        <w:rPr>
          <w:b/>
          <w:lang w:val="kk"/>
        </w:rPr>
      </w:pPr>
      <w:bookmarkStart w:id="7" w:name="_Hlk15547328"/>
      <w:r>
        <w:rPr>
          <w:b/>
          <w:bCs/>
          <w:lang w:val="kk"/>
        </w:rPr>
        <w:t xml:space="preserve">2023 жылғы </w:t>
      </w:r>
      <w:r w:rsidR="00B11B3F">
        <w:rPr>
          <w:b/>
          <w:bCs/>
          <w:lang w:val="kk"/>
        </w:rPr>
        <w:t>21 қыркүйекте</w:t>
      </w:r>
      <w:r>
        <w:rPr>
          <w:b/>
          <w:bCs/>
          <w:lang w:val="kk"/>
        </w:rPr>
        <w:t xml:space="preserve"> Директорлар кеңесі бекітті</w:t>
      </w:r>
      <w:bookmarkEnd w:id="7"/>
    </w:p>
    <w:p w14:paraId="1A7F884E" w14:textId="77777777" w:rsidR="007D5684" w:rsidRPr="00EE00C4" w:rsidRDefault="007D5684" w:rsidP="007D5684">
      <w:pPr>
        <w:pStyle w:val="BodyText"/>
        <w:ind w:left="104" w:right="195"/>
        <w:rPr>
          <w:b/>
          <w:lang w:val="kk"/>
        </w:rPr>
      </w:pPr>
    </w:p>
    <w:p w14:paraId="299CC5D2" w14:textId="657693DD" w:rsidR="007D5684" w:rsidRPr="00EE00C4" w:rsidRDefault="007D5684" w:rsidP="007D5684">
      <w:pPr>
        <w:ind w:firstLine="104"/>
        <w:rPr>
          <w:lang w:val="kk"/>
        </w:rPr>
      </w:pPr>
      <w:r>
        <w:rPr>
          <w:lang w:val="kk"/>
        </w:rPr>
        <w:t>(</w:t>
      </w:r>
      <w:r w:rsidR="00B11B3F">
        <w:rPr>
          <w:lang w:val="kk"/>
        </w:rPr>
        <w:t xml:space="preserve">2023 </w:t>
      </w:r>
      <w:r>
        <w:rPr>
          <w:lang w:val="kk"/>
        </w:rPr>
        <w:t xml:space="preserve">жылғы </w:t>
      </w:r>
      <w:r w:rsidR="00B11B3F">
        <w:rPr>
          <w:lang w:val="kk"/>
        </w:rPr>
        <w:t>15 наурыздағы</w:t>
      </w:r>
      <w:r>
        <w:rPr>
          <w:lang w:val="kk"/>
        </w:rPr>
        <w:t xml:space="preserve"> алдыңғы нұсқасын жаңарту)</w:t>
      </w:r>
    </w:p>
    <w:p w14:paraId="69565454" w14:textId="77777777" w:rsidR="003D651D" w:rsidRPr="00EE00C4" w:rsidRDefault="003D651D" w:rsidP="003D651D">
      <w:pPr>
        <w:tabs>
          <w:tab w:val="left" w:pos="360"/>
        </w:tabs>
        <w:spacing w:line="232" w:lineRule="auto"/>
        <w:ind w:left="360"/>
        <w:rPr>
          <w:rFonts w:ascii="Times New Roman" w:hAnsi="Times New Roman" w:cs="Times New Roman"/>
          <w:sz w:val="24"/>
          <w:szCs w:val="24"/>
          <w:lang w:val="kk"/>
        </w:rPr>
      </w:pPr>
    </w:p>
    <w:p w14:paraId="025FCD8A" w14:textId="77777777" w:rsidR="00A15FB9" w:rsidRPr="00EE00C4" w:rsidRDefault="00A15FB9" w:rsidP="003D651D">
      <w:pPr>
        <w:tabs>
          <w:tab w:val="left" w:pos="360"/>
        </w:tabs>
        <w:spacing w:line="232" w:lineRule="auto"/>
        <w:ind w:left="360"/>
        <w:rPr>
          <w:rFonts w:ascii="Times New Roman" w:hAnsi="Times New Roman"/>
          <w:sz w:val="24"/>
          <w:lang w:val="kk"/>
        </w:rPr>
      </w:pPr>
    </w:p>
    <w:sectPr w:rsidR="00A15FB9" w:rsidRPr="00EE00C4" w:rsidSect="00D737D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64572" w14:textId="77777777" w:rsidR="00360B72" w:rsidRDefault="00360B72" w:rsidP="009E4D41">
      <w:r>
        <w:separator/>
      </w:r>
    </w:p>
  </w:endnote>
  <w:endnote w:type="continuationSeparator" w:id="0">
    <w:p w14:paraId="4A56E130" w14:textId="77777777" w:rsidR="00360B72" w:rsidRDefault="00360B72" w:rsidP="009E4D41">
      <w:r>
        <w:continuationSeparator/>
      </w:r>
    </w:p>
  </w:endnote>
  <w:endnote w:type="continuationNotice" w:id="1">
    <w:p w14:paraId="4DF02AF8" w14:textId="77777777" w:rsidR="00360B72" w:rsidRDefault="00360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171231"/>
      <w:docPartObj>
        <w:docPartGallery w:val="Page Numbers (Bottom of Page)"/>
        <w:docPartUnique/>
      </w:docPartObj>
    </w:sdtPr>
    <w:sdtEndPr>
      <w:rPr>
        <w:noProof/>
      </w:rPr>
    </w:sdtEndPr>
    <w:sdtContent>
      <w:p w14:paraId="0281D35D" w14:textId="5DC9CA2D" w:rsidR="009E4D41" w:rsidRDefault="009E4D41">
        <w:pPr>
          <w:pStyle w:val="Footer"/>
          <w:jc w:val="center"/>
        </w:pPr>
        <w:r>
          <w:rPr>
            <w:lang w:val="kk"/>
          </w:rPr>
          <w:fldChar w:fldCharType="begin"/>
        </w:r>
        <w:r>
          <w:rPr>
            <w:lang w:val="kk"/>
          </w:rPr>
          <w:instrText xml:space="preserve"> PAGE   \* MERGEFORMAT </w:instrText>
        </w:r>
        <w:r>
          <w:rPr>
            <w:lang w:val="kk"/>
          </w:rPr>
          <w:fldChar w:fldCharType="separate"/>
        </w:r>
        <w:r>
          <w:rPr>
            <w:noProof/>
            <w:lang w:val="kk"/>
          </w:rPr>
          <w:t>6</w:t>
        </w:r>
        <w:r>
          <w:rPr>
            <w:noProof/>
            <w:lang w:val="kk"/>
          </w:rPr>
          <w:fldChar w:fldCharType="end"/>
        </w:r>
      </w:p>
    </w:sdtContent>
  </w:sdt>
  <w:p w14:paraId="49BF9249" w14:textId="77777777" w:rsidR="009E4D41" w:rsidRDefault="009E4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7DFF1" w14:textId="77777777" w:rsidR="00360B72" w:rsidRDefault="00360B72" w:rsidP="009E4D41">
      <w:r>
        <w:separator/>
      </w:r>
    </w:p>
  </w:footnote>
  <w:footnote w:type="continuationSeparator" w:id="0">
    <w:p w14:paraId="2B56704C" w14:textId="77777777" w:rsidR="00360B72" w:rsidRDefault="00360B72" w:rsidP="009E4D41">
      <w:r>
        <w:continuationSeparator/>
      </w:r>
    </w:p>
  </w:footnote>
  <w:footnote w:type="continuationNotice" w:id="1">
    <w:p w14:paraId="70CAC601" w14:textId="77777777" w:rsidR="00360B72" w:rsidRDefault="00360B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65D0" w14:textId="77777777" w:rsidR="000164D0" w:rsidRDefault="00016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3D27538"/>
    <w:lvl w:ilvl="0" w:tplc="45949EF2">
      <w:start w:val="1"/>
      <w:numFmt w:val="bullet"/>
      <w:lvlText w:val="•"/>
      <w:lvlJc w:val="left"/>
      <w:rPr>
        <w:sz w:val="20"/>
        <w:szCs w:val="20"/>
      </w:rPr>
    </w:lvl>
    <w:lvl w:ilvl="1" w:tplc="5B729CFA">
      <w:start w:val="1"/>
      <w:numFmt w:val="decimal"/>
      <w:lvlText w:val="%2."/>
      <w:lvlJc w:val="left"/>
    </w:lvl>
    <w:lvl w:ilvl="2" w:tplc="B562DF86">
      <w:start w:val="1"/>
      <w:numFmt w:val="bullet"/>
      <w:lvlText w:val=""/>
      <w:lvlJc w:val="left"/>
    </w:lvl>
    <w:lvl w:ilvl="3" w:tplc="9EB85F22">
      <w:start w:val="1"/>
      <w:numFmt w:val="bullet"/>
      <w:lvlText w:val=""/>
      <w:lvlJc w:val="left"/>
    </w:lvl>
    <w:lvl w:ilvl="4" w:tplc="121E7628">
      <w:start w:val="1"/>
      <w:numFmt w:val="bullet"/>
      <w:lvlText w:val=""/>
      <w:lvlJc w:val="left"/>
    </w:lvl>
    <w:lvl w:ilvl="5" w:tplc="80A0F250">
      <w:start w:val="1"/>
      <w:numFmt w:val="bullet"/>
      <w:lvlText w:val=""/>
      <w:lvlJc w:val="left"/>
    </w:lvl>
    <w:lvl w:ilvl="6" w:tplc="A094F408">
      <w:start w:val="1"/>
      <w:numFmt w:val="bullet"/>
      <w:lvlText w:val=""/>
      <w:lvlJc w:val="left"/>
    </w:lvl>
    <w:lvl w:ilvl="7" w:tplc="931ACDD8">
      <w:start w:val="1"/>
      <w:numFmt w:val="bullet"/>
      <w:lvlText w:val=""/>
      <w:lvlJc w:val="left"/>
    </w:lvl>
    <w:lvl w:ilvl="8" w:tplc="5EF66A7E">
      <w:start w:val="1"/>
      <w:numFmt w:val="bullet"/>
      <w:lvlText w:val=""/>
      <w:lvlJc w:val="left"/>
    </w:lvl>
  </w:abstractNum>
  <w:abstractNum w:abstractNumId="1" w15:restartNumberingAfterBreak="0">
    <w:nsid w:val="00000002"/>
    <w:multiLevelType w:val="hybridMultilevel"/>
    <w:tmpl w:val="41B71EFA"/>
    <w:lvl w:ilvl="0" w:tplc="CA06C720">
      <w:start w:val="1"/>
      <w:numFmt w:val="bullet"/>
      <w:lvlText w:val="•"/>
      <w:lvlJc w:val="left"/>
    </w:lvl>
    <w:lvl w:ilvl="1" w:tplc="ACB8B9C8">
      <w:start w:val="15"/>
      <w:numFmt w:val="lowerLetter"/>
      <w:lvlText w:val="%2"/>
      <w:lvlJc w:val="left"/>
    </w:lvl>
    <w:lvl w:ilvl="2" w:tplc="DB0C1188">
      <w:start w:val="1"/>
      <w:numFmt w:val="bullet"/>
      <w:lvlText w:val=""/>
      <w:lvlJc w:val="left"/>
    </w:lvl>
    <w:lvl w:ilvl="3" w:tplc="CED07BF2">
      <w:start w:val="1"/>
      <w:numFmt w:val="bullet"/>
      <w:lvlText w:val=""/>
      <w:lvlJc w:val="left"/>
    </w:lvl>
    <w:lvl w:ilvl="4" w:tplc="61B4BA3E">
      <w:start w:val="1"/>
      <w:numFmt w:val="bullet"/>
      <w:lvlText w:val=""/>
      <w:lvlJc w:val="left"/>
    </w:lvl>
    <w:lvl w:ilvl="5" w:tplc="628AE49E">
      <w:start w:val="1"/>
      <w:numFmt w:val="bullet"/>
      <w:lvlText w:val=""/>
      <w:lvlJc w:val="left"/>
    </w:lvl>
    <w:lvl w:ilvl="6" w:tplc="45B2235E">
      <w:start w:val="1"/>
      <w:numFmt w:val="bullet"/>
      <w:lvlText w:val=""/>
      <w:lvlJc w:val="left"/>
    </w:lvl>
    <w:lvl w:ilvl="7" w:tplc="12B641B6">
      <w:start w:val="1"/>
      <w:numFmt w:val="bullet"/>
      <w:lvlText w:val=""/>
      <w:lvlJc w:val="left"/>
    </w:lvl>
    <w:lvl w:ilvl="8" w:tplc="71CE682E">
      <w:start w:val="1"/>
      <w:numFmt w:val="bullet"/>
      <w:lvlText w:val=""/>
      <w:lvlJc w:val="left"/>
    </w:lvl>
  </w:abstractNum>
  <w:abstractNum w:abstractNumId="2" w15:restartNumberingAfterBreak="0">
    <w:nsid w:val="00000003"/>
    <w:multiLevelType w:val="hybridMultilevel"/>
    <w:tmpl w:val="79E2A9E2"/>
    <w:lvl w:ilvl="0" w:tplc="8D00A190">
      <w:start w:val="15"/>
      <w:numFmt w:val="lowerLetter"/>
      <w:lvlText w:val="%1"/>
      <w:lvlJc w:val="left"/>
    </w:lvl>
    <w:lvl w:ilvl="1" w:tplc="7FC07670">
      <w:start w:val="1"/>
      <w:numFmt w:val="bullet"/>
      <w:lvlText w:val=""/>
      <w:lvlJc w:val="left"/>
    </w:lvl>
    <w:lvl w:ilvl="2" w:tplc="325AF428">
      <w:start w:val="1"/>
      <w:numFmt w:val="bullet"/>
      <w:lvlText w:val=""/>
      <w:lvlJc w:val="left"/>
    </w:lvl>
    <w:lvl w:ilvl="3" w:tplc="41166EA6">
      <w:start w:val="1"/>
      <w:numFmt w:val="bullet"/>
      <w:lvlText w:val=""/>
      <w:lvlJc w:val="left"/>
    </w:lvl>
    <w:lvl w:ilvl="4" w:tplc="772441B2">
      <w:start w:val="1"/>
      <w:numFmt w:val="bullet"/>
      <w:lvlText w:val=""/>
      <w:lvlJc w:val="left"/>
    </w:lvl>
    <w:lvl w:ilvl="5" w:tplc="94921478">
      <w:start w:val="1"/>
      <w:numFmt w:val="bullet"/>
      <w:lvlText w:val=""/>
      <w:lvlJc w:val="left"/>
    </w:lvl>
    <w:lvl w:ilvl="6" w:tplc="92485FE2">
      <w:start w:val="1"/>
      <w:numFmt w:val="bullet"/>
      <w:lvlText w:val=""/>
      <w:lvlJc w:val="left"/>
    </w:lvl>
    <w:lvl w:ilvl="7" w:tplc="B57CEDCC">
      <w:start w:val="1"/>
      <w:numFmt w:val="bullet"/>
      <w:lvlText w:val=""/>
      <w:lvlJc w:val="left"/>
    </w:lvl>
    <w:lvl w:ilvl="8" w:tplc="477E36FE">
      <w:start w:val="1"/>
      <w:numFmt w:val="bullet"/>
      <w:lvlText w:val=""/>
      <w:lvlJc w:val="left"/>
    </w:lvl>
  </w:abstractNum>
  <w:abstractNum w:abstractNumId="3" w15:restartNumberingAfterBreak="0">
    <w:nsid w:val="00000004"/>
    <w:multiLevelType w:val="hybridMultilevel"/>
    <w:tmpl w:val="A0CC3F3E"/>
    <w:lvl w:ilvl="0" w:tplc="B5262AA2">
      <w:start w:val="1"/>
      <w:numFmt w:val="bullet"/>
      <w:lvlText w:val="•"/>
      <w:lvlJc w:val="left"/>
      <w:rPr>
        <w:sz w:val="20"/>
        <w:szCs w:val="20"/>
      </w:rPr>
    </w:lvl>
    <w:lvl w:ilvl="1" w:tplc="8740321A">
      <w:start w:val="15"/>
      <w:numFmt w:val="lowerLetter"/>
      <w:lvlText w:val="%2"/>
      <w:lvlJc w:val="left"/>
    </w:lvl>
    <w:lvl w:ilvl="2" w:tplc="6DFCC036">
      <w:start w:val="1"/>
      <w:numFmt w:val="bullet"/>
      <w:lvlText w:val=""/>
      <w:lvlJc w:val="left"/>
    </w:lvl>
    <w:lvl w:ilvl="3" w:tplc="610A2170">
      <w:start w:val="1"/>
      <w:numFmt w:val="bullet"/>
      <w:lvlText w:val=""/>
      <w:lvlJc w:val="left"/>
    </w:lvl>
    <w:lvl w:ilvl="4" w:tplc="3ADC7EDA">
      <w:start w:val="1"/>
      <w:numFmt w:val="bullet"/>
      <w:lvlText w:val=""/>
      <w:lvlJc w:val="left"/>
    </w:lvl>
    <w:lvl w:ilvl="5" w:tplc="F32EEDEC">
      <w:start w:val="1"/>
      <w:numFmt w:val="bullet"/>
      <w:lvlText w:val=""/>
      <w:lvlJc w:val="left"/>
    </w:lvl>
    <w:lvl w:ilvl="6" w:tplc="15D26C4A">
      <w:start w:val="1"/>
      <w:numFmt w:val="bullet"/>
      <w:lvlText w:val=""/>
      <w:lvlJc w:val="left"/>
    </w:lvl>
    <w:lvl w:ilvl="7" w:tplc="D89C5120">
      <w:start w:val="1"/>
      <w:numFmt w:val="bullet"/>
      <w:lvlText w:val=""/>
      <w:lvlJc w:val="left"/>
    </w:lvl>
    <w:lvl w:ilvl="8" w:tplc="B3D6BC90">
      <w:start w:val="1"/>
      <w:numFmt w:val="bullet"/>
      <w:lvlText w:val=""/>
      <w:lvlJc w:val="left"/>
    </w:lvl>
  </w:abstractNum>
  <w:abstractNum w:abstractNumId="4" w15:restartNumberingAfterBreak="0">
    <w:nsid w:val="00000005"/>
    <w:multiLevelType w:val="hybridMultilevel"/>
    <w:tmpl w:val="515F007C"/>
    <w:lvl w:ilvl="0" w:tplc="73C4A576">
      <w:start w:val="15"/>
      <w:numFmt w:val="lowerLetter"/>
      <w:lvlText w:val="%1"/>
      <w:lvlJc w:val="left"/>
    </w:lvl>
    <w:lvl w:ilvl="1" w:tplc="3FEA6DF4">
      <w:start w:val="1"/>
      <w:numFmt w:val="bullet"/>
      <w:lvlText w:val=""/>
      <w:lvlJc w:val="left"/>
    </w:lvl>
    <w:lvl w:ilvl="2" w:tplc="A2089F50">
      <w:start w:val="1"/>
      <w:numFmt w:val="bullet"/>
      <w:lvlText w:val=""/>
      <w:lvlJc w:val="left"/>
    </w:lvl>
    <w:lvl w:ilvl="3" w:tplc="53741F7C">
      <w:start w:val="1"/>
      <w:numFmt w:val="bullet"/>
      <w:lvlText w:val=""/>
      <w:lvlJc w:val="left"/>
    </w:lvl>
    <w:lvl w:ilvl="4" w:tplc="4E6AA896">
      <w:start w:val="1"/>
      <w:numFmt w:val="bullet"/>
      <w:lvlText w:val=""/>
      <w:lvlJc w:val="left"/>
    </w:lvl>
    <w:lvl w:ilvl="5" w:tplc="2D4AB946">
      <w:start w:val="1"/>
      <w:numFmt w:val="bullet"/>
      <w:lvlText w:val=""/>
      <w:lvlJc w:val="left"/>
    </w:lvl>
    <w:lvl w:ilvl="6" w:tplc="343C68A2">
      <w:start w:val="1"/>
      <w:numFmt w:val="bullet"/>
      <w:lvlText w:val=""/>
      <w:lvlJc w:val="left"/>
    </w:lvl>
    <w:lvl w:ilvl="7" w:tplc="76F8ABAC">
      <w:start w:val="1"/>
      <w:numFmt w:val="bullet"/>
      <w:lvlText w:val=""/>
      <w:lvlJc w:val="left"/>
    </w:lvl>
    <w:lvl w:ilvl="8" w:tplc="5B1CBF1C">
      <w:start w:val="1"/>
      <w:numFmt w:val="bullet"/>
      <w:lvlText w:val=""/>
      <w:lvlJc w:val="left"/>
    </w:lvl>
  </w:abstractNum>
  <w:abstractNum w:abstractNumId="5" w15:restartNumberingAfterBreak="0">
    <w:nsid w:val="00000006"/>
    <w:multiLevelType w:val="hybridMultilevel"/>
    <w:tmpl w:val="5BD062C2"/>
    <w:lvl w:ilvl="0" w:tplc="756E983A">
      <w:start w:val="15"/>
      <w:numFmt w:val="lowerLetter"/>
      <w:lvlText w:val="%1"/>
      <w:lvlJc w:val="left"/>
    </w:lvl>
    <w:lvl w:ilvl="1" w:tplc="506E0C32">
      <w:start w:val="1"/>
      <w:numFmt w:val="bullet"/>
      <w:lvlText w:val=""/>
      <w:lvlJc w:val="left"/>
    </w:lvl>
    <w:lvl w:ilvl="2" w:tplc="6068F5F0">
      <w:start w:val="1"/>
      <w:numFmt w:val="bullet"/>
      <w:lvlText w:val=""/>
      <w:lvlJc w:val="left"/>
    </w:lvl>
    <w:lvl w:ilvl="3" w:tplc="C2E0AF9C">
      <w:start w:val="1"/>
      <w:numFmt w:val="bullet"/>
      <w:lvlText w:val=""/>
      <w:lvlJc w:val="left"/>
    </w:lvl>
    <w:lvl w:ilvl="4" w:tplc="97868896">
      <w:start w:val="1"/>
      <w:numFmt w:val="bullet"/>
      <w:lvlText w:val=""/>
      <w:lvlJc w:val="left"/>
    </w:lvl>
    <w:lvl w:ilvl="5" w:tplc="50D20622">
      <w:start w:val="1"/>
      <w:numFmt w:val="bullet"/>
      <w:lvlText w:val=""/>
      <w:lvlJc w:val="left"/>
    </w:lvl>
    <w:lvl w:ilvl="6" w:tplc="C06453D2">
      <w:start w:val="1"/>
      <w:numFmt w:val="bullet"/>
      <w:lvlText w:val=""/>
      <w:lvlJc w:val="left"/>
    </w:lvl>
    <w:lvl w:ilvl="7" w:tplc="1220CB4E">
      <w:start w:val="1"/>
      <w:numFmt w:val="bullet"/>
      <w:lvlText w:val=""/>
      <w:lvlJc w:val="left"/>
    </w:lvl>
    <w:lvl w:ilvl="8" w:tplc="08C85834">
      <w:start w:val="1"/>
      <w:numFmt w:val="bullet"/>
      <w:lvlText w:val=""/>
      <w:lvlJc w:val="left"/>
    </w:lvl>
  </w:abstractNum>
  <w:abstractNum w:abstractNumId="6" w15:restartNumberingAfterBreak="0">
    <w:nsid w:val="00000007"/>
    <w:multiLevelType w:val="hybridMultilevel"/>
    <w:tmpl w:val="12200854"/>
    <w:lvl w:ilvl="0" w:tplc="1F205DA8">
      <w:start w:val="15"/>
      <w:numFmt w:val="lowerLetter"/>
      <w:lvlText w:val="%1"/>
      <w:lvlJc w:val="left"/>
    </w:lvl>
    <w:lvl w:ilvl="1" w:tplc="70087D74">
      <w:start w:val="1"/>
      <w:numFmt w:val="bullet"/>
      <w:lvlText w:val=""/>
      <w:lvlJc w:val="left"/>
    </w:lvl>
    <w:lvl w:ilvl="2" w:tplc="3916790C">
      <w:start w:val="1"/>
      <w:numFmt w:val="bullet"/>
      <w:lvlText w:val=""/>
      <w:lvlJc w:val="left"/>
    </w:lvl>
    <w:lvl w:ilvl="3" w:tplc="67D24804">
      <w:start w:val="1"/>
      <w:numFmt w:val="bullet"/>
      <w:lvlText w:val=""/>
      <w:lvlJc w:val="left"/>
    </w:lvl>
    <w:lvl w:ilvl="4" w:tplc="34E0DAE8">
      <w:start w:val="1"/>
      <w:numFmt w:val="bullet"/>
      <w:lvlText w:val=""/>
      <w:lvlJc w:val="left"/>
    </w:lvl>
    <w:lvl w:ilvl="5" w:tplc="9C46CF02">
      <w:start w:val="1"/>
      <w:numFmt w:val="bullet"/>
      <w:lvlText w:val=""/>
      <w:lvlJc w:val="left"/>
    </w:lvl>
    <w:lvl w:ilvl="6" w:tplc="214487C4">
      <w:start w:val="1"/>
      <w:numFmt w:val="bullet"/>
      <w:lvlText w:val=""/>
      <w:lvlJc w:val="left"/>
    </w:lvl>
    <w:lvl w:ilvl="7" w:tplc="F02EAF44">
      <w:start w:val="1"/>
      <w:numFmt w:val="bullet"/>
      <w:lvlText w:val=""/>
      <w:lvlJc w:val="left"/>
    </w:lvl>
    <w:lvl w:ilvl="8" w:tplc="788875AA">
      <w:start w:val="1"/>
      <w:numFmt w:val="bullet"/>
      <w:lvlText w:val=""/>
      <w:lvlJc w:val="left"/>
    </w:lvl>
  </w:abstractNum>
  <w:abstractNum w:abstractNumId="7" w15:restartNumberingAfterBreak="0">
    <w:nsid w:val="00000008"/>
    <w:multiLevelType w:val="hybridMultilevel"/>
    <w:tmpl w:val="4DB127F8"/>
    <w:lvl w:ilvl="0" w:tplc="791E1068">
      <w:start w:val="15"/>
      <w:numFmt w:val="lowerLetter"/>
      <w:lvlText w:val="%1"/>
      <w:lvlJc w:val="left"/>
    </w:lvl>
    <w:lvl w:ilvl="1" w:tplc="BD4C9A20">
      <w:start w:val="1"/>
      <w:numFmt w:val="bullet"/>
      <w:lvlText w:val=""/>
      <w:lvlJc w:val="left"/>
    </w:lvl>
    <w:lvl w:ilvl="2" w:tplc="5890ED34">
      <w:start w:val="1"/>
      <w:numFmt w:val="bullet"/>
      <w:lvlText w:val=""/>
      <w:lvlJc w:val="left"/>
    </w:lvl>
    <w:lvl w:ilvl="3" w:tplc="9E9A2176">
      <w:start w:val="1"/>
      <w:numFmt w:val="bullet"/>
      <w:lvlText w:val=""/>
      <w:lvlJc w:val="left"/>
    </w:lvl>
    <w:lvl w:ilvl="4" w:tplc="F6780C90">
      <w:start w:val="1"/>
      <w:numFmt w:val="bullet"/>
      <w:lvlText w:val=""/>
      <w:lvlJc w:val="left"/>
    </w:lvl>
    <w:lvl w:ilvl="5" w:tplc="333E1A26">
      <w:start w:val="1"/>
      <w:numFmt w:val="bullet"/>
      <w:lvlText w:val=""/>
      <w:lvlJc w:val="left"/>
    </w:lvl>
    <w:lvl w:ilvl="6" w:tplc="627C9B9C">
      <w:start w:val="1"/>
      <w:numFmt w:val="bullet"/>
      <w:lvlText w:val=""/>
      <w:lvlJc w:val="left"/>
    </w:lvl>
    <w:lvl w:ilvl="7" w:tplc="32181442">
      <w:start w:val="1"/>
      <w:numFmt w:val="bullet"/>
      <w:lvlText w:val=""/>
      <w:lvlJc w:val="left"/>
    </w:lvl>
    <w:lvl w:ilvl="8" w:tplc="710E8B64">
      <w:start w:val="1"/>
      <w:numFmt w:val="bullet"/>
      <w:lvlText w:val=""/>
      <w:lvlJc w:val="left"/>
    </w:lvl>
  </w:abstractNum>
  <w:abstractNum w:abstractNumId="8" w15:restartNumberingAfterBreak="0">
    <w:nsid w:val="00000009"/>
    <w:multiLevelType w:val="hybridMultilevel"/>
    <w:tmpl w:val="0216231A"/>
    <w:lvl w:ilvl="0" w:tplc="F870A456">
      <w:start w:val="15"/>
      <w:numFmt w:val="lowerLetter"/>
      <w:lvlText w:val="%1"/>
      <w:lvlJc w:val="left"/>
    </w:lvl>
    <w:lvl w:ilvl="1" w:tplc="E2928DC2">
      <w:start w:val="1"/>
      <w:numFmt w:val="bullet"/>
      <w:lvlText w:val=""/>
      <w:lvlJc w:val="left"/>
    </w:lvl>
    <w:lvl w:ilvl="2" w:tplc="C0BA53BE">
      <w:start w:val="1"/>
      <w:numFmt w:val="bullet"/>
      <w:lvlText w:val=""/>
      <w:lvlJc w:val="left"/>
    </w:lvl>
    <w:lvl w:ilvl="3" w:tplc="00D43F74">
      <w:start w:val="1"/>
      <w:numFmt w:val="bullet"/>
      <w:lvlText w:val=""/>
      <w:lvlJc w:val="left"/>
    </w:lvl>
    <w:lvl w:ilvl="4" w:tplc="A44C69CC">
      <w:start w:val="1"/>
      <w:numFmt w:val="bullet"/>
      <w:lvlText w:val=""/>
      <w:lvlJc w:val="left"/>
    </w:lvl>
    <w:lvl w:ilvl="5" w:tplc="22F8CA5E">
      <w:start w:val="1"/>
      <w:numFmt w:val="bullet"/>
      <w:lvlText w:val=""/>
      <w:lvlJc w:val="left"/>
    </w:lvl>
    <w:lvl w:ilvl="6" w:tplc="252C9590">
      <w:start w:val="1"/>
      <w:numFmt w:val="bullet"/>
      <w:lvlText w:val=""/>
      <w:lvlJc w:val="left"/>
    </w:lvl>
    <w:lvl w:ilvl="7" w:tplc="46D616D2">
      <w:start w:val="1"/>
      <w:numFmt w:val="bullet"/>
      <w:lvlText w:val=""/>
      <w:lvlJc w:val="left"/>
    </w:lvl>
    <w:lvl w:ilvl="8" w:tplc="BC6E48A4">
      <w:start w:val="1"/>
      <w:numFmt w:val="bullet"/>
      <w:lvlText w:val=""/>
      <w:lvlJc w:val="left"/>
    </w:lvl>
  </w:abstractNum>
  <w:abstractNum w:abstractNumId="9" w15:restartNumberingAfterBreak="0">
    <w:nsid w:val="0000000A"/>
    <w:multiLevelType w:val="hybridMultilevel"/>
    <w:tmpl w:val="1F16E9E8"/>
    <w:lvl w:ilvl="0" w:tplc="F9A8302C">
      <w:start w:val="1"/>
      <w:numFmt w:val="bullet"/>
      <w:lvlText w:val="•"/>
      <w:lvlJc w:val="left"/>
    </w:lvl>
    <w:lvl w:ilvl="1" w:tplc="81700A56">
      <w:start w:val="1"/>
      <w:numFmt w:val="bullet"/>
      <w:lvlText w:val="•"/>
      <w:lvlJc w:val="left"/>
    </w:lvl>
    <w:lvl w:ilvl="2" w:tplc="08D64422">
      <w:start w:val="1"/>
      <w:numFmt w:val="bullet"/>
      <w:lvlText w:val=""/>
      <w:lvlJc w:val="left"/>
    </w:lvl>
    <w:lvl w:ilvl="3" w:tplc="4FD89AF6">
      <w:start w:val="1"/>
      <w:numFmt w:val="bullet"/>
      <w:lvlText w:val=""/>
      <w:lvlJc w:val="left"/>
    </w:lvl>
    <w:lvl w:ilvl="4" w:tplc="411AD51C">
      <w:start w:val="1"/>
      <w:numFmt w:val="bullet"/>
      <w:lvlText w:val=""/>
      <w:lvlJc w:val="left"/>
    </w:lvl>
    <w:lvl w:ilvl="5" w:tplc="1200024E">
      <w:start w:val="1"/>
      <w:numFmt w:val="bullet"/>
      <w:lvlText w:val=""/>
      <w:lvlJc w:val="left"/>
    </w:lvl>
    <w:lvl w:ilvl="6" w:tplc="A6D01054">
      <w:start w:val="1"/>
      <w:numFmt w:val="bullet"/>
      <w:lvlText w:val=""/>
      <w:lvlJc w:val="left"/>
    </w:lvl>
    <w:lvl w:ilvl="7" w:tplc="EB54B38C">
      <w:start w:val="1"/>
      <w:numFmt w:val="bullet"/>
      <w:lvlText w:val=""/>
      <w:lvlJc w:val="left"/>
    </w:lvl>
    <w:lvl w:ilvl="8" w:tplc="73949886">
      <w:start w:val="1"/>
      <w:numFmt w:val="bullet"/>
      <w:lvlText w:val=""/>
      <w:lvlJc w:val="left"/>
    </w:lvl>
  </w:abstractNum>
  <w:abstractNum w:abstractNumId="10" w15:restartNumberingAfterBreak="0">
    <w:nsid w:val="0000000B"/>
    <w:multiLevelType w:val="hybridMultilevel"/>
    <w:tmpl w:val="1190CDE6"/>
    <w:lvl w:ilvl="0" w:tplc="B900E8E8">
      <w:start w:val="1"/>
      <w:numFmt w:val="bullet"/>
      <w:lvlText w:val="•"/>
      <w:lvlJc w:val="left"/>
    </w:lvl>
    <w:lvl w:ilvl="1" w:tplc="C468550E">
      <w:start w:val="1"/>
      <w:numFmt w:val="bullet"/>
      <w:lvlText w:val=""/>
      <w:lvlJc w:val="left"/>
    </w:lvl>
    <w:lvl w:ilvl="2" w:tplc="8CC87C36">
      <w:start w:val="1"/>
      <w:numFmt w:val="bullet"/>
      <w:lvlText w:val=""/>
      <w:lvlJc w:val="left"/>
    </w:lvl>
    <w:lvl w:ilvl="3" w:tplc="A1C23F6C">
      <w:start w:val="1"/>
      <w:numFmt w:val="bullet"/>
      <w:lvlText w:val=""/>
      <w:lvlJc w:val="left"/>
    </w:lvl>
    <w:lvl w:ilvl="4" w:tplc="75E8D890">
      <w:start w:val="1"/>
      <w:numFmt w:val="bullet"/>
      <w:lvlText w:val=""/>
      <w:lvlJc w:val="left"/>
    </w:lvl>
    <w:lvl w:ilvl="5" w:tplc="C1D6A23C">
      <w:start w:val="1"/>
      <w:numFmt w:val="bullet"/>
      <w:lvlText w:val=""/>
      <w:lvlJc w:val="left"/>
    </w:lvl>
    <w:lvl w:ilvl="6" w:tplc="50EE28DA">
      <w:start w:val="1"/>
      <w:numFmt w:val="bullet"/>
      <w:lvlText w:val=""/>
      <w:lvlJc w:val="left"/>
    </w:lvl>
    <w:lvl w:ilvl="7" w:tplc="8A6A9FFE">
      <w:start w:val="1"/>
      <w:numFmt w:val="bullet"/>
      <w:lvlText w:val=""/>
      <w:lvlJc w:val="left"/>
    </w:lvl>
    <w:lvl w:ilvl="8" w:tplc="40128030">
      <w:start w:val="1"/>
      <w:numFmt w:val="bullet"/>
      <w:lvlText w:val=""/>
      <w:lvlJc w:val="left"/>
    </w:lvl>
  </w:abstractNum>
  <w:abstractNum w:abstractNumId="11" w15:restartNumberingAfterBreak="0">
    <w:nsid w:val="13612DEA"/>
    <w:multiLevelType w:val="hybridMultilevel"/>
    <w:tmpl w:val="F010279C"/>
    <w:lvl w:ilvl="0" w:tplc="1D9E7F5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7A8171E"/>
    <w:multiLevelType w:val="hybridMultilevel"/>
    <w:tmpl w:val="B7C6D5DA"/>
    <w:lvl w:ilvl="0" w:tplc="C90AF930">
      <w:start w:val="1"/>
      <w:numFmt w:val="bullet"/>
      <w:lvlText w:val=""/>
      <w:lvlJc w:val="left"/>
      <w:pPr>
        <w:ind w:left="360" w:hanging="360"/>
      </w:pPr>
      <w:rPr>
        <w:rFonts w:ascii="Symbol" w:hAnsi="Symbol" w:hint="default"/>
        <w:color w:val="FFC00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D354B6"/>
    <w:multiLevelType w:val="multilevel"/>
    <w:tmpl w:val="DEAE439E"/>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0A4247B"/>
    <w:multiLevelType w:val="hybridMultilevel"/>
    <w:tmpl w:val="6E66C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7429AB"/>
    <w:multiLevelType w:val="hybridMultilevel"/>
    <w:tmpl w:val="35ECED6A"/>
    <w:lvl w:ilvl="0" w:tplc="7DDAB20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A3B6B34"/>
    <w:multiLevelType w:val="hybridMultilevel"/>
    <w:tmpl w:val="CF103C4E"/>
    <w:lvl w:ilvl="0" w:tplc="93C0D75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B61952"/>
    <w:multiLevelType w:val="hybridMultilevel"/>
    <w:tmpl w:val="42367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8F3A45"/>
    <w:multiLevelType w:val="hybridMultilevel"/>
    <w:tmpl w:val="61187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BF101B"/>
    <w:multiLevelType w:val="hybridMultilevel"/>
    <w:tmpl w:val="7AFC7EEE"/>
    <w:lvl w:ilvl="0" w:tplc="B75279C2">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000260">
    <w:abstractNumId w:val="0"/>
  </w:num>
  <w:num w:numId="2" w16cid:durableId="484518469">
    <w:abstractNumId w:val="1"/>
  </w:num>
  <w:num w:numId="3" w16cid:durableId="85150351">
    <w:abstractNumId w:val="2"/>
  </w:num>
  <w:num w:numId="4" w16cid:durableId="1726642664">
    <w:abstractNumId w:val="3"/>
  </w:num>
  <w:num w:numId="5" w16cid:durableId="1486819415">
    <w:abstractNumId w:val="4"/>
  </w:num>
  <w:num w:numId="6" w16cid:durableId="1095712795">
    <w:abstractNumId w:val="5"/>
  </w:num>
  <w:num w:numId="7" w16cid:durableId="230427198">
    <w:abstractNumId w:val="6"/>
  </w:num>
  <w:num w:numId="8" w16cid:durableId="798229863">
    <w:abstractNumId w:val="7"/>
  </w:num>
  <w:num w:numId="9" w16cid:durableId="1845124305">
    <w:abstractNumId w:val="8"/>
  </w:num>
  <w:num w:numId="10" w16cid:durableId="22563393">
    <w:abstractNumId w:val="9"/>
  </w:num>
  <w:num w:numId="11" w16cid:durableId="1520436796">
    <w:abstractNumId w:val="10"/>
  </w:num>
  <w:num w:numId="12" w16cid:durableId="1106313937">
    <w:abstractNumId w:val="12"/>
  </w:num>
  <w:num w:numId="13" w16cid:durableId="960889890">
    <w:abstractNumId w:val="11"/>
  </w:num>
  <w:num w:numId="14" w16cid:durableId="230895025">
    <w:abstractNumId w:val="13"/>
  </w:num>
  <w:num w:numId="15" w16cid:durableId="1738045288">
    <w:abstractNumId w:val="18"/>
  </w:num>
  <w:num w:numId="16" w16cid:durableId="1447656925">
    <w:abstractNumId w:val="17"/>
  </w:num>
  <w:num w:numId="17" w16cid:durableId="653290541">
    <w:abstractNumId w:val="14"/>
  </w:num>
  <w:num w:numId="18" w16cid:durableId="568734634">
    <w:abstractNumId w:val="16"/>
  </w:num>
  <w:num w:numId="19" w16cid:durableId="225070030">
    <w:abstractNumId w:val="15"/>
  </w:num>
  <w:num w:numId="20" w16cid:durableId="6946936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9C1"/>
    <w:rsid w:val="0000087D"/>
    <w:rsid w:val="000014CC"/>
    <w:rsid w:val="00001FF4"/>
    <w:rsid w:val="00006789"/>
    <w:rsid w:val="00007C0B"/>
    <w:rsid w:val="00010A0D"/>
    <w:rsid w:val="00011F84"/>
    <w:rsid w:val="0001210E"/>
    <w:rsid w:val="000142B8"/>
    <w:rsid w:val="00015549"/>
    <w:rsid w:val="000155DC"/>
    <w:rsid w:val="00016481"/>
    <w:rsid w:val="000164D0"/>
    <w:rsid w:val="00017259"/>
    <w:rsid w:val="00021C37"/>
    <w:rsid w:val="00022076"/>
    <w:rsid w:val="000241EF"/>
    <w:rsid w:val="0002426D"/>
    <w:rsid w:val="00025F21"/>
    <w:rsid w:val="00025F5B"/>
    <w:rsid w:val="00027FB5"/>
    <w:rsid w:val="000319D2"/>
    <w:rsid w:val="000324C1"/>
    <w:rsid w:val="00032AD8"/>
    <w:rsid w:val="00037772"/>
    <w:rsid w:val="000407A3"/>
    <w:rsid w:val="00042C7E"/>
    <w:rsid w:val="00043648"/>
    <w:rsid w:val="00043866"/>
    <w:rsid w:val="00046BD1"/>
    <w:rsid w:val="00046F08"/>
    <w:rsid w:val="00047C97"/>
    <w:rsid w:val="00050537"/>
    <w:rsid w:val="000505EA"/>
    <w:rsid w:val="000516C1"/>
    <w:rsid w:val="00052F5E"/>
    <w:rsid w:val="000531E0"/>
    <w:rsid w:val="00053643"/>
    <w:rsid w:val="00055696"/>
    <w:rsid w:val="0005758B"/>
    <w:rsid w:val="000609BF"/>
    <w:rsid w:val="00061767"/>
    <w:rsid w:val="00064903"/>
    <w:rsid w:val="00066562"/>
    <w:rsid w:val="00067882"/>
    <w:rsid w:val="0006793B"/>
    <w:rsid w:val="00067F16"/>
    <w:rsid w:val="000706C9"/>
    <w:rsid w:val="00070922"/>
    <w:rsid w:val="00071FBE"/>
    <w:rsid w:val="00072EF3"/>
    <w:rsid w:val="00074DDE"/>
    <w:rsid w:val="00080416"/>
    <w:rsid w:val="0008148A"/>
    <w:rsid w:val="00081C9A"/>
    <w:rsid w:val="0008415D"/>
    <w:rsid w:val="00084F15"/>
    <w:rsid w:val="00087211"/>
    <w:rsid w:val="00087A52"/>
    <w:rsid w:val="0009165B"/>
    <w:rsid w:val="000923DD"/>
    <w:rsid w:val="0009272A"/>
    <w:rsid w:val="00094194"/>
    <w:rsid w:val="00094D89"/>
    <w:rsid w:val="00094EC5"/>
    <w:rsid w:val="000953F9"/>
    <w:rsid w:val="00095458"/>
    <w:rsid w:val="0009580B"/>
    <w:rsid w:val="00096EB5"/>
    <w:rsid w:val="00097088"/>
    <w:rsid w:val="00097E44"/>
    <w:rsid w:val="000A028B"/>
    <w:rsid w:val="000A34EC"/>
    <w:rsid w:val="000A4563"/>
    <w:rsid w:val="000A4B78"/>
    <w:rsid w:val="000A67CA"/>
    <w:rsid w:val="000B010A"/>
    <w:rsid w:val="000B21A7"/>
    <w:rsid w:val="000B4041"/>
    <w:rsid w:val="000B4259"/>
    <w:rsid w:val="000B5E14"/>
    <w:rsid w:val="000B63E0"/>
    <w:rsid w:val="000B680B"/>
    <w:rsid w:val="000B6B6B"/>
    <w:rsid w:val="000C2046"/>
    <w:rsid w:val="000C246A"/>
    <w:rsid w:val="000C4048"/>
    <w:rsid w:val="000C43C0"/>
    <w:rsid w:val="000C441A"/>
    <w:rsid w:val="000C526D"/>
    <w:rsid w:val="000C54CE"/>
    <w:rsid w:val="000C5B40"/>
    <w:rsid w:val="000C5C18"/>
    <w:rsid w:val="000C5D0D"/>
    <w:rsid w:val="000C6508"/>
    <w:rsid w:val="000C7406"/>
    <w:rsid w:val="000D0FE2"/>
    <w:rsid w:val="000D1676"/>
    <w:rsid w:val="000D2AF5"/>
    <w:rsid w:val="000D4653"/>
    <w:rsid w:val="000D5286"/>
    <w:rsid w:val="000D5355"/>
    <w:rsid w:val="000D5C2F"/>
    <w:rsid w:val="000E07AC"/>
    <w:rsid w:val="000E0BEE"/>
    <w:rsid w:val="000E2C89"/>
    <w:rsid w:val="000E2CDE"/>
    <w:rsid w:val="000E3246"/>
    <w:rsid w:val="000E59DC"/>
    <w:rsid w:val="000E7F9F"/>
    <w:rsid w:val="000E7FF1"/>
    <w:rsid w:val="000F2863"/>
    <w:rsid w:val="000F2918"/>
    <w:rsid w:val="000F33CF"/>
    <w:rsid w:val="000F6123"/>
    <w:rsid w:val="000F7BDB"/>
    <w:rsid w:val="00100320"/>
    <w:rsid w:val="00101EAF"/>
    <w:rsid w:val="001032F2"/>
    <w:rsid w:val="0010446E"/>
    <w:rsid w:val="001052BC"/>
    <w:rsid w:val="00105A71"/>
    <w:rsid w:val="00107B26"/>
    <w:rsid w:val="00107BBE"/>
    <w:rsid w:val="00110E71"/>
    <w:rsid w:val="00112990"/>
    <w:rsid w:val="001135B0"/>
    <w:rsid w:val="00115164"/>
    <w:rsid w:val="00115DB9"/>
    <w:rsid w:val="001209C6"/>
    <w:rsid w:val="00121141"/>
    <w:rsid w:val="00122AE2"/>
    <w:rsid w:val="00122C98"/>
    <w:rsid w:val="00122D40"/>
    <w:rsid w:val="0012355A"/>
    <w:rsid w:val="001258F6"/>
    <w:rsid w:val="00130A81"/>
    <w:rsid w:val="00133AC5"/>
    <w:rsid w:val="001353A0"/>
    <w:rsid w:val="00137036"/>
    <w:rsid w:val="00140F2C"/>
    <w:rsid w:val="0014297A"/>
    <w:rsid w:val="00142F38"/>
    <w:rsid w:val="00144615"/>
    <w:rsid w:val="00144A64"/>
    <w:rsid w:val="00144D40"/>
    <w:rsid w:val="00145A3C"/>
    <w:rsid w:val="00146D21"/>
    <w:rsid w:val="001473CA"/>
    <w:rsid w:val="00147851"/>
    <w:rsid w:val="00150BCF"/>
    <w:rsid w:val="001521B7"/>
    <w:rsid w:val="00152D62"/>
    <w:rsid w:val="0015324D"/>
    <w:rsid w:val="00154B07"/>
    <w:rsid w:val="00154EE1"/>
    <w:rsid w:val="001564BD"/>
    <w:rsid w:val="00156FE8"/>
    <w:rsid w:val="001572B7"/>
    <w:rsid w:val="001601D5"/>
    <w:rsid w:val="00160544"/>
    <w:rsid w:val="001608D1"/>
    <w:rsid w:val="001653BF"/>
    <w:rsid w:val="00167195"/>
    <w:rsid w:val="00167451"/>
    <w:rsid w:val="001677AA"/>
    <w:rsid w:val="00174480"/>
    <w:rsid w:val="001756E4"/>
    <w:rsid w:val="00177EB4"/>
    <w:rsid w:val="00181CF9"/>
    <w:rsid w:val="00181D41"/>
    <w:rsid w:val="001860EC"/>
    <w:rsid w:val="00187405"/>
    <w:rsid w:val="00187F6E"/>
    <w:rsid w:val="001905EA"/>
    <w:rsid w:val="00194687"/>
    <w:rsid w:val="00195164"/>
    <w:rsid w:val="001953E2"/>
    <w:rsid w:val="00195C2C"/>
    <w:rsid w:val="00197DCE"/>
    <w:rsid w:val="001A0E01"/>
    <w:rsid w:val="001A4B1C"/>
    <w:rsid w:val="001A54F9"/>
    <w:rsid w:val="001A7A2A"/>
    <w:rsid w:val="001B00F8"/>
    <w:rsid w:val="001B0689"/>
    <w:rsid w:val="001B1971"/>
    <w:rsid w:val="001B1A17"/>
    <w:rsid w:val="001B2E46"/>
    <w:rsid w:val="001B32F2"/>
    <w:rsid w:val="001B3EB1"/>
    <w:rsid w:val="001B4D93"/>
    <w:rsid w:val="001B5115"/>
    <w:rsid w:val="001B5E7C"/>
    <w:rsid w:val="001B7AEE"/>
    <w:rsid w:val="001C0323"/>
    <w:rsid w:val="001C114D"/>
    <w:rsid w:val="001C49C6"/>
    <w:rsid w:val="001C738F"/>
    <w:rsid w:val="001C74F1"/>
    <w:rsid w:val="001D06CB"/>
    <w:rsid w:val="001D1261"/>
    <w:rsid w:val="001D36BE"/>
    <w:rsid w:val="001D3CFA"/>
    <w:rsid w:val="001D4420"/>
    <w:rsid w:val="001D4778"/>
    <w:rsid w:val="001D4F9E"/>
    <w:rsid w:val="001D69C0"/>
    <w:rsid w:val="001D6BDC"/>
    <w:rsid w:val="001E01D1"/>
    <w:rsid w:val="001E0426"/>
    <w:rsid w:val="001E1688"/>
    <w:rsid w:val="001E19B7"/>
    <w:rsid w:val="001E1F3D"/>
    <w:rsid w:val="001E2E35"/>
    <w:rsid w:val="001E3F39"/>
    <w:rsid w:val="001E4660"/>
    <w:rsid w:val="001E57A1"/>
    <w:rsid w:val="001E5C84"/>
    <w:rsid w:val="001E5F45"/>
    <w:rsid w:val="001E72A3"/>
    <w:rsid w:val="001E7761"/>
    <w:rsid w:val="001F3087"/>
    <w:rsid w:val="001F6A31"/>
    <w:rsid w:val="0020310A"/>
    <w:rsid w:val="002047A0"/>
    <w:rsid w:val="00205368"/>
    <w:rsid w:val="00205D15"/>
    <w:rsid w:val="002063DC"/>
    <w:rsid w:val="002072E6"/>
    <w:rsid w:val="0020785B"/>
    <w:rsid w:val="00207BAE"/>
    <w:rsid w:val="00214C6D"/>
    <w:rsid w:val="00215C3D"/>
    <w:rsid w:val="00217ABC"/>
    <w:rsid w:val="00221665"/>
    <w:rsid w:val="0022240D"/>
    <w:rsid w:val="00225C15"/>
    <w:rsid w:val="00231A13"/>
    <w:rsid w:val="00231C1A"/>
    <w:rsid w:val="002322CA"/>
    <w:rsid w:val="00233A09"/>
    <w:rsid w:val="00237E13"/>
    <w:rsid w:val="00241CD9"/>
    <w:rsid w:val="00246CF9"/>
    <w:rsid w:val="00247056"/>
    <w:rsid w:val="002500FA"/>
    <w:rsid w:val="00254C07"/>
    <w:rsid w:val="00256C31"/>
    <w:rsid w:val="002571BC"/>
    <w:rsid w:val="00257798"/>
    <w:rsid w:val="00260EDA"/>
    <w:rsid w:val="002615F2"/>
    <w:rsid w:val="002625A5"/>
    <w:rsid w:val="00262B0D"/>
    <w:rsid w:val="00262DCA"/>
    <w:rsid w:val="002632D7"/>
    <w:rsid w:val="00263578"/>
    <w:rsid w:val="00265999"/>
    <w:rsid w:val="002667A9"/>
    <w:rsid w:val="00266FB7"/>
    <w:rsid w:val="002754B3"/>
    <w:rsid w:val="0027789B"/>
    <w:rsid w:val="00283F12"/>
    <w:rsid w:val="0028407B"/>
    <w:rsid w:val="00290044"/>
    <w:rsid w:val="002907AE"/>
    <w:rsid w:val="002917EE"/>
    <w:rsid w:val="0029189D"/>
    <w:rsid w:val="002933AD"/>
    <w:rsid w:val="00293863"/>
    <w:rsid w:val="00293CFA"/>
    <w:rsid w:val="00295178"/>
    <w:rsid w:val="00296297"/>
    <w:rsid w:val="002A0A44"/>
    <w:rsid w:val="002A24CC"/>
    <w:rsid w:val="002A4ABA"/>
    <w:rsid w:val="002A6049"/>
    <w:rsid w:val="002A61DE"/>
    <w:rsid w:val="002A6333"/>
    <w:rsid w:val="002A718A"/>
    <w:rsid w:val="002B0389"/>
    <w:rsid w:val="002B12D0"/>
    <w:rsid w:val="002B19C2"/>
    <w:rsid w:val="002B2B52"/>
    <w:rsid w:val="002B487D"/>
    <w:rsid w:val="002B4D5A"/>
    <w:rsid w:val="002B5F81"/>
    <w:rsid w:val="002B614E"/>
    <w:rsid w:val="002B70B3"/>
    <w:rsid w:val="002C3434"/>
    <w:rsid w:val="002C395F"/>
    <w:rsid w:val="002C3EF0"/>
    <w:rsid w:val="002C549F"/>
    <w:rsid w:val="002C579B"/>
    <w:rsid w:val="002C62A6"/>
    <w:rsid w:val="002C6697"/>
    <w:rsid w:val="002D0175"/>
    <w:rsid w:val="002D11C5"/>
    <w:rsid w:val="002D33C4"/>
    <w:rsid w:val="002D3629"/>
    <w:rsid w:val="002D46A8"/>
    <w:rsid w:val="002D6876"/>
    <w:rsid w:val="002D6FFF"/>
    <w:rsid w:val="002E140B"/>
    <w:rsid w:val="002E3FFE"/>
    <w:rsid w:val="002E4525"/>
    <w:rsid w:val="002E4BC5"/>
    <w:rsid w:val="002E7792"/>
    <w:rsid w:val="002F0CCC"/>
    <w:rsid w:val="002F30EB"/>
    <w:rsid w:val="002F3645"/>
    <w:rsid w:val="002F3AAD"/>
    <w:rsid w:val="002F3B51"/>
    <w:rsid w:val="002F4A69"/>
    <w:rsid w:val="002F5D02"/>
    <w:rsid w:val="002F6E35"/>
    <w:rsid w:val="003000DF"/>
    <w:rsid w:val="003014FC"/>
    <w:rsid w:val="003028E9"/>
    <w:rsid w:val="003038EA"/>
    <w:rsid w:val="00305295"/>
    <w:rsid w:val="003075BF"/>
    <w:rsid w:val="00307B3D"/>
    <w:rsid w:val="00313717"/>
    <w:rsid w:val="0031555E"/>
    <w:rsid w:val="0031698E"/>
    <w:rsid w:val="00316F02"/>
    <w:rsid w:val="003220F9"/>
    <w:rsid w:val="00322890"/>
    <w:rsid w:val="00324ADA"/>
    <w:rsid w:val="00324E20"/>
    <w:rsid w:val="003308A0"/>
    <w:rsid w:val="00331105"/>
    <w:rsid w:val="00331929"/>
    <w:rsid w:val="00332066"/>
    <w:rsid w:val="00332595"/>
    <w:rsid w:val="003327C6"/>
    <w:rsid w:val="0033390E"/>
    <w:rsid w:val="00335968"/>
    <w:rsid w:val="00341163"/>
    <w:rsid w:val="00341B7E"/>
    <w:rsid w:val="00342704"/>
    <w:rsid w:val="003428DD"/>
    <w:rsid w:val="00344845"/>
    <w:rsid w:val="00347146"/>
    <w:rsid w:val="00350047"/>
    <w:rsid w:val="003507DE"/>
    <w:rsid w:val="00350FA9"/>
    <w:rsid w:val="003524F6"/>
    <w:rsid w:val="003537C7"/>
    <w:rsid w:val="0035508F"/>
    <w:rsid w:val="003560D3"/>
    <w:rsid w:val="0035632E"/>
    <w:rsid w:val="00356F16"/>
    <w:rsid w:val="003573E6"/>
    <w:rsid w:val="0035743A"/>
    <w:rsid w:val="00357E3B"/>
    <w:rsid w:val="0036039E"/>
    <w:rsid w:val="00360B72"/>
    <w:rsid w:val="00367D87"/>
    <w:rsid w:val="00372070"/>
    <w:rsid w:val="00372243"/>
    <w:rsid w:val="00372317"/>
    <w:rsid w:val="00373EE1"/>
    <w:rsid w:val="00374D73"/>
    <w:rsid w:val="003755CE"/>
    <w:rsid w:val="0037561B"/>
    <w:rsid w:val="003763F6"/>
    <w:rsid w:val="003768C2"/>
    <w:rsid w:val="00376F9F"/>
    <w:rsid w:val="00380B27"/>
    <w:rsid w:val="00380DC9"/>
    <w:rsid w:val="0038142E"/>
    <w:rsid w:val="003817A4"/>
    <w:rsid w:val="00382422"/>
    <w:rsid w:val="003825D1"/>
    <w:rsid w:val="0038329B"/>
    <w:rsid w:val="00384C11"/>
    <w:rsid w:val="003868F7"/>
    <w:rsid w:val="0038757D"/>
    <w:rsid w:val="003909F2"/>
    <w:rsid w:val="00390AE5"/>
    <w:rsid w:val="00391050"/>
    <w:rsid w:val="00391225"/>
    <w:rsid w:val="003915C2"/>
    <w:rsid w:val="00391B3C"/>
    <w:rsid w:val="00391F33"/>
    <w:rsid w:val="00394B4A"/>
    <w:rsid w:val="00396270"/>
    <w:rsid w:val="00396D20"/>
    <w:rsid w:val="0039724C"/>
    <w:rsid w:val="00397722"/>
    <w:rsid w:val="00397C8D"/>
    <w:rsid w:val="003A076D"/>
    <w:rsid w:val="003A0BCA"/>
    <w:rsid w:val="003A191D"/>
    <w:rsid w:val="003A5F3C"/>
    <w:rsid w:val="003A6D1B"/>
    <w:rsid w:val="003B4624"/>
    <w:rsid w:val="003B48BD"/>
    <w:rsid w:val="003B4B2F"/>
    <w:rsid w:val="003B4D2A"/>
    <w:rsid w:val="003B6C2E"/>
    <w:rsid w:val="003C0A2C"/>
    <w:rsid w:val="003C0C2A"/>
    <w:rsid w:val="003C36FD"/>
    <w:rsid w:val="003C4FFE"/>
    <w:rsid w:val="003C5C0C"/>
    <w:rsid w:val="003C62D5"/>
    <w:rsid w:val="003C683D"/>
    <w:rsid w:val="003C72A6"/>
    <w:rsid w:val="003D2754"/>
    <w:rsid w:val="003D38C0"/>
    <w:rsid w:val="003D4E69"/>
    <w:rsid w:val="003D5E73"/>
    <w:rsid w:val="003D651D"/>
    <w:rsid w:val="003E29B8"/>
    <w:rsid w:val="003E29B9"/>
    <w:rsid w:val="003E2A27"/>
    <w:rsid w:val="003E2FC2"/>
    <w:rsid w:val="003E352C"/>
    <w:rsid w:val="003E3974"/>
    <w:rsid w:val="003E42BB"/>
    <w:rsid w:val="003E488E"/>
    <w:rsid w:val="003F2A94"/>
    <w:rsid w:val="003F36F7"/>
    <w:rsid w:val="003F5D92"/>
    <w:rsid w:val="003F7D59"/>
    <w:rsid w:val="00401204"/>
    <w:rsid w:val="0040470C"/>
    <w:rsid w:val="00404DD4"/>
    <w:rsid w:val="004058A5"/>
    <w:rsid w:val="00405E31"/>
    <w:rsid w:val="00407301"/>
    <w:rsid w:val="00407CA0"/>
    <w:rsid w:val="0041162A"/>
    <w:rsid w:val="0041235D"/>
    <w:rsid w:val="00412840"/>
    <w:rsid w:val="004142F1"/>
    <w:rsid w:val="0041452B"/>
    <w:rsid w:val="0041510E"/>
    <w:rsid w:val="0041554B"/>
    <w:rsid w:val="0041664C"/>
    <w:rsid w:val="00416815"/>
    <w:rsid w:val="004173A1"/>
    <w:rsid w:val="004209C9"/>
    <w:rsid w:val="00421608"/>
    <w:rsid w:val="0042215C"/>
    <w:rsid w:val="00422A8B"/>
    <w:rsid w:val="00422FCD"/>
    <w:rsid w:val="004231D8"/>
    <w:rsid w:val="00423F60"/>
    <w:rsid w:val="00424970"/>
    <w:rsid w:val="0042597E"/>
    <w:rsid w:val="00426061"/>
    <w:rsid w:val="00427764"/>
    <w:rsid w:val="00427F0A"/>
    <w:rsid w:val="00430751"/>
    <w:rsid w:val="0043143D"/>
    <w:rsid w:val="00431B57"/>
    <w:rsid w:val="00431F42"/>
    <w:rsid w:val="004347B3"/>
    <w:rsid w:val="0043490F"/>
    <w:rsid w:val="00435B8D"/>
    <w:rsid w:val="00436648"/>
    <w:rsid w:val="00440882"/>
    <w:rsid w:val="00440A6D"/>
    <w:rsid w:val="00441F59"/>
    <w:rsid w:val="0044490C"/>
    <w:rsid w:val="00445287"/>
    <w:rsid w:val="00447222"/>
    <w:rsid w:val="004477FA"/>
    <w:rsid w:val="0045040B"/>
    <w:rsid w:val="004515DD"/>
    <w:rsid w:val="0045227E"/>
    <w:rsid w:val="00452BDF"/>
    <w:rsid w:val="00452FD1"/>
    <w:rsid w:val="004555F6"/>
    <w:rsid w:val="00455736"/>
    <w:rsid w:val="00455C80"/>
    <w:rsid w:val="00456C80"/>
    <w:rsid w:val="00456CDC"/>
    <w:rsid w:val="00457D34"/>
    <w:rsid w:val="00460CCF"/>
    <w:rsid w:val="004615D7"/>
    <w:rsid w:val="00462FB1"/>
    <w:rsid w:val="00463B61"/>
    <w:rsid w:val="004656B1"/>
    <w:rsid w:val="00466ADF"/>
    <w:rsid w:val="00466C02"/>
    <w:rsid w:val="00467020"/>
    <w:rsid w:val="004676FA"/>
    <w:rsid w:val="004706C5"/>
    <w:rsid w:val="00470AC4"/>
    <w:rsid w:val="0047279A"/>
    <w:rsid w:val="00473842"/>
    <w:rsid w:val="00474AFD"/>
    <w:rsid w:val="00476453"/>
    <w:rsid w:val="0047658D"/>
    <w:rsid w:val="00480005"/>
    <w:rsid w:val="00490086"/>
    <w:rsid w:val="004903F9"/>
    <w:rsid w:val="00490603"/>
    <w:rsid w:val="00491BA1"/>
    <w:rsid w:val="0049501F"/>
    <w:rsid w:val="00497C91"/>
    <w:rsid w:val="004A0062"/>
    <w:rsid w:val="004A1E6F"/>
    <w:rsid w:val="004A1EFE"/>
    <w:rsid w:val="004A4ADB"/>
    <w:rsid w:val="004B13E1"/>
    <w:rsid w:val="004B1505"/>
    <w:rsid w:val="004B15A0"/>
    <w:rsid w:val="004B26D0"/>
    <w:rsid w:val="004B4022"/>
    <w:rsid w:val="004B5A60"/>
    <w:rsid w:val="004B66B0"/>
    <w:rsid w:val="004B7047"/>
    <w:rsid w:val="004B7612"/>
    <w:rsid w:val="004C08BE"/>
    <w:rsid w:val="004C415A"/>
    <w:rsid w:val="004C54F5"/>
    <w:rsid w:val="004C5F50"/>
    <w:rsid w:val="004D0B93"/>
    <w:rsid w:val="004D15A0"/>
    <w:rsid w:val="004D24AD"/>
    <w:rsid w:val="004D2E9E"/>
    <w:rsid w:val="004D47AB"/>
    <w:rsid w:val="004D53BC"/>
    <w:rsid w:val="004D73C3"/>
    <w:rsid w:val="004D7FE3"/>
    <w:rsid w:val="004E0F69"/>
    <w:rsid w:val="004E1D27"/>
    <w:rsid w:val="004E2F60"/>
    <w:rsid w:val="004E42E6"/>
    <w:rsid w:val="004E4ECD"/>
    <w:rsid w:val="004E5462"/>
    <w:rsid w:val="004E6D46"/>
    <w:rsid w:val="004F09E8"/>
    <w:rsid w:val="004F1228"/>
    <w:rsid w:val="004F1273"/>
    <w:rsid w:val="004F12F5"/>
    <w:rsid w:val="004F563D"/>
    <w:rsid w:val="004F5DE9"/>
    <w:rsid w:val="004F70E2"/>
    <w:rsid w:val="00501277"/>
    <w:rsid w:val="0050211C"/>
    <w:rsid w:val="00502DF0"/>
    <w:rsid w:val="00503ACD"/>
    <w:rsid w:val="005043D8"/>
    <w:rsid w:val="00504A33"/>
    <w:rsid w:val="00507DCF"/>
    <w:rsid w:val="0051033E"/>
    <w:rsid w:val="005113B1"/>
    <w:rsid w:val="00511473"/>
    <w:rsid w:val="00511E47"/>
    <w:rsid w:val="00511FD5"/>
    <w:rsid w:val="00514657"/>
    <w:rsid w:val="00516F86"/>
    <w:rsid w:val="00523423"/>
    <w:rsid w:val="0052469D"/>
    <w:rsid w:val="0052560A"/>
    <w:rsid w:val="00526B46"/>
    <w:rsid w:val="00530D51"/>
    <w:rsid w:val="00531782"/>
    <w:rsid w:val="0053299E"/>
    <w:rsid w:val="00535B7C"/>
    <w:rsid w:val="005419F1"/>
    <w:rsid w:val="0054269C"/>
    <w:rsid w:val="00543446"/>
    <w:rsid w:val="0054377B"/>
    <w:rsid w:val="00544F8E"/>
    <w:rsid w:val="005472C9"/>
    <w:rsid w:val="00550DE2"/>
    <w:rsid w:val="00551585"/>
    <w:rsid w:val="0055189C"/>
    <w:rsid w:val="00552031"/>
    <w:rsid w:val="00552552"/>
    <w:rsid w:val="005537DD"/>
    <w:rsid w:val="005539CA"/>
    <w:rsid w:val="005563B2"/>
    <w:rsid w:val="00556667"/>
    <w:rsid w:val="00557966"/>
    <w:rsid w:val="0056030D"/>
    <w:rsid w:val="005617F4"/>
    <w:rsid w:val="005643DB"/>
    <w:rsid w:val="00564B36"/>
    <w:rsid w:val="00564BE9"/>
    <w:rsid w:val="005668FB"/>
    <w:rsid w:val="00572170"/>
    <w:rsid w:val="00573B6B"/>
    <w:rsid w:val="00575C31"/>
    <w:rsid w:val="00576353"/>
    <w:rsid w:val="00577331"/>
    <w:rsid w:val="00580E02"/>
    <w:rsid w:val="00581D6B"/>
    <w:rsid w:val="00581EDF"/>
    <w:rsid w:val="0058335C"/>
    <w:rsid w:val="00583BC7"/>
    <w:rsid w:val="005855EA"/>
    <w:rsid w:val="00585678"/>
    <w:rsid w:val="00585719"/>
    <w:rsid w:val="00587601"/>
    <w:rsid w:val="00592283"/>
    <w:rsid w:val="005923CC"/>
    <w:rsid w:val="00593557"/>
    <w:rsid w:val="00595814"/>
    <w:rsid w:val="0059657D"/>
    <w:rsid w:val="00596A12"/>
    <w:rsid w:val="00596C42"/>
    <w:rsid w:val="00596E2B"/>
    <w:rsid w:val="0059768A"/>
    <w:rsid w:val="005A2DAE"/>
    <w:rsid w:val="005A63F5"/>
    <w:rsid w:val="005A68F1"/>
    <w:rsid w:val="005A6EDE"/>
    <w:rsid w:val="005B057A"/>
    <w:rsid w:val="005B5DCE"/>
    <w:rsid w:val="005B6825"/>
    <w:rsid w:val="005C0BF3"/>
    <w:rsid w:val="005C1212"/>
    <w:rsid w:val="005C13D3"/>
    <w:rsid w:val="005C20E0"/>
    <w:rsid w:val="005C3E7D"/>
    <w:rsid w:val="005C3ECF"/>
    <w:rsid w:val="005C4D28"/>
    <w:rsid w:val="005C4D7E"/>
    <w:rsid w:val="005C4D92"/>
    <w:rsid w:val="005C7F0D"/>
    <w:rsid w:val="005D310F"/>
    <w:rsid w:val="005D3F8F"/>
    <w:rsid w:val="005D4710"/>
    <w:rsid w:val="005D4D2B"/>
    <w:rsid w:val="005E0150"/>
    <w:rsid w:val="005E0218"/>
    <w:rsid w:val="005E1666"/>
    <w:rsid w:val="005E2B73"/>
    <w:rsid w:val="005E31D9"/>
    <w:rsid w:val="005E5409"/>
    <w:rsid w:val="005E58E2"/>
    <w:rsid w:val="005E7C6F"/>
    <w:rsid w:val="005F0860"/>
    <w:rsid w:val="005F08C1"/>
    <w:rsid w:val="005F625C"/>
    <w:rsid w:val="005F6F94"/>
    <w:rsid w:val="005F74E5"/>
    <w:rsid w:val="0060215A"/>
    <w:rsid w:val="0060238B"/>
    <w:rsid w:val="00603615"/>
    <w:rsid w:val="006045DB"/>
    <w:rsid w:val="006053E6"/>
    <w:rsid w:val="00605CF4"/>
    <w:rsid w:val="00606893"/>
    <w:rsid w:val="00606D71"/>
    <w:rsid w:val="006075FC"/>
    <w:rsid w:val="00610EA9"/>
    <w:rsid w:val="006134D3"/>
    <w:rsid w:val="00614557"/>
    <w:rsid w:val="00616FEB"/>
    <w:rsid w:val="006202AD"/>
    <w:rsid w:val="006207A8"/>
    <w:rsid w:val="00622FC4"/>
    <w:rsid w:val="006230BA"/>
    <w:rsid w:val="00623EB3"/>
    <w:rsid w:val="00624060"/>
    <w:rsid w:val="00626392"/>
    <w:rsid w:val="006304CF"/>
    <w:rsid w:val="006322FA"/>
    <w:rsid w:val="00636106"/>
    <w:rsid w:val="00636D7D"/>
    <w:rsid w:val="00640490"/>
    <w:rsid w:val="00641FF5"/>
    <w:rsid w:val="00642412"/>
    <w:rsid w:val="0064396E"/>
    <w:rsid w:val="006443D8"/>
    <w:rsid w:val="00647B1F"/>
    <w:rsid w:val="00654ABC"/>
    <w:rsid w:val="0065588E"/>
    <w:rsid w:val="00655FE7"/>
    <w:rsid w:val="0065635A"/>
    <w:rsid w:val="006563FE"/>
    <w:rsid w:val="0066040F"/>
    <w:rsid w:val="0066161C"/>
    <w:rsid w:val="006625C5"/>
    <w:rsid w:val="00665D8E"/>
    <w:rsid w:val="00665DA4"/>
    <w:rsid w:val="00666489"/>
    <w:rsid w:val="00666545"/>
    <w:rsid w:val="006666A6"/>
    <w:rsid w:val="00666B71"/>
    <w:rsid w:val="00670907"/>
    <w:rsid w:val="00672390"/>
    <w:rsid w:val="006726E3"/>
    <w:rsid w:val="00672E24"/>
    <w:rsid w:val="00674BAF"/>
    <w:rsid w:val="00675248"/>
    <w:rsid w:val="006809AE"/>
    <w:rsid w:val="00681B6E"/>
    <w:rsid w:val="00681D8A"/>
    <w:rsid w:val="006825B1"/>
    <w:rsid w:val="00682A36"/>
    <w:rsid w:val="00684B14"/>
    <w:rsid w:val="00685827"/>
    <w:rsid w:val="00685EBC"/>
    <w:rsid w:val="00690445"/>
    <w:rsid w:val="00692786"/>
    <w:rsid w:val="00692F82"/>
    <w:rsid w:val="0069384F"/>
    <w:rsid w:val="00694754"/>
    <w:rsid w:val="0069606C"/>
    <w:rsid w:val="006962E3"/>
    <w:rsid w:val="00696EA2"/>
    <w:rsid w:val="00697180"/>
    <w:rsid w:val="00697591"/>
    <w:rsid w:val="006A01B7"/>
    <w:rsid w:val="006A2145"/>
    <w:rsid w:val="006A405D"/>
    <w:rsid w:val="006A5CF4"/>
    <w:rsid w:val="006A6087"/>
    <w:rsid w:val="006A6CED"/>
    <w:rsid w:val="006A71E2"/>
    <w:rsid w:val="006B4CCA"/>
    <w:rsid w:val="006B508B"/>
    <w:rsid w:val="006B5CAE"/>
    <w:rsid w:val="006B63A8"/>
    <w:rsid w:val="006B6B9F"/>
    <w:rsid w:val="006C1AF3"/>
    <w:rsid w:val="006C3A7A"/>
    <w:rsid w:val="006C4369"/>
    <w:rsid w:val="006C46AD"/>
    <w:rsid w:val="006C690D"/>
    <w:rsid w:val="006C7A05"/>
    <w:rsid w:val="006D022A"/>
    <w:rsid w:val="006D0D7E"/>
    <w:rsid w:val="006D0E5E"/>
    <w:rsid w:val="006D2264"/>
    <w:rsid w:val="006D2442"/>
    <w:rsid w:val="006D29F0"/>
    <w:rsid w:val="006D32BD"/>
    <w:rsid w:val="006D6662"/>
    <w:rsid w:val="006D781E"/>
    <w:rsid w:val="006E00CF"/>
    <w:rsid w:val="006E02ED"/>
    <w:rsid w:val="006E045C"/>
    <w:rsid w:val="006E3E84"/>
    <w:rsid w:val="006E433B"/>
    <w:rsid w:val="006E4521"/>
    <w:rsid w:val="006E48F6"/>
    <w:rsid w:val="006E5000"/>
    <w:rsid w:val="006F10AD"/>
    <w:rsid w:val="006F187A"/>
    <w:rsid w:val="006F7D0E"/>
    <w:rsid w:val="007005C5"/>
    <w:rsid w:val="00705971"/>
    <w:rsid w:val="00706087"/>
    <w:rsid w:val="0071028F"/>
    <w:rsid w:val="00712193"/>
    <w:rsid w:val="00712734"/>
    <w:rsid w:val="007177F2"/>
    <w:rsid w:val="00720EBB"/>
    <w:rsid w:val="00720F47"/>
    <w:rsid w:val="0072198D"/>
    <w:rsid w:val="0072312F"/>
    <w:rsid w:val="0072370A"/>
    <w:rsid w:val="007258E3"/>
    <w:rsid w:val="007265C3"/>
    <w:rsid w:val="00727638"/>
    <w:rsid w:val="007314BA"/>
    <w:rsid w:val="00731881"/>
    <w:rsid w:val="007330FC"/>
    <w:rsid w:val="0073355A"/>
    <w:rsid w:val="007335F8"/>
    <w:rsid w:val="00734177"/>
    <w:rsid w:val="0073565F"/>
    <w:rsid w:val="007379E7"/>
    <w:rsid w:val="00737C1C"/>
    <w:rsid w:val="00740B61"/>
    <w:rsid w:val="0074132A"/>
    <w:rsid w:val="00743B10"/>
    <w:rsid w:val="00744E67"/>
    <w:rsid w:val="00752351"/>
    <w:rsid w:val="007532A5"/>
    <w:rsid w:val="0075339C"/>
    <w:rsid w:val="0075347A"/>
    <w:rsid w:val="00753EE6"/>
    <w:rsid w:val="00753F22"/>
    <w:rsid w:val="00754D89"/>
    <w:rsid w:val="00756354"/>
    <w:rsid w:val="00761909"/>
    <w:rsid w:val="007629E6"/>
    <w:rsid w:val="007667B2"/>
    <w:rsid w:val="007728CB"/>
    <w:rsid w:val="00774F32"/>
    <w:rsid w:val="007751CA"/>
    <w:rsid w:val="00780D5A"/>
    <w:rsid w:val="00782D39"/>
    <w:rsid w:val="00785A2E"/>
    <w:rsid w:val="00787204"/>
    <w:rsid w:val="00790ABB"/>
    <w:rsid w:val="00790DBE"/>
    <w:rsid w:val="00791097"/>
    <w:rsid w:val="00791E56"/>
    <w:rsid w:val="00794039"/>
    <w:rsid w:val="00794C29"/>
    <w:rsid w:val="00795F33"/>
    <w:rsid w:val="0079702B"/>
    <w:rsid w:val="007972AE"/>
    <w:rsid w:val="00797C27"/>
    <w:rsid w:val="00797E5F"/>
    <w:rsid w:val="007A1B3D"/>
    <w:rsid w:val="007A1EAC"/>
    <w:rsid w:val="007A6B5F"/>
    <w:rsid w:val="007A6B8A"/>
    <w:rsid w:val="007A6D85"/>
    <w:rsid w:val="007B0990"/>
    <w:rsid w:val="007B0B50"/>
    <w:rsid w:val="007B17B6"/>
    <w:rsid w:val="007B1855"/>
    <w:rsid w:val="007B3048"/>
    <w:rsid w:val="007B47C9"/>
    <w:rsid w:val="007B4AAB"/>
    <w:rsid w:val="007B54DD"/>
    <w:rsid w:val="007C38FE"/>
    <w:rsid w:val="007C4672"/>
    <w:rsid w:val="007C4BA6"/>
    <w:rsid w:val="007C5A6F"/>
    <w:rsid w:val="007C5DFF"/>
    <w:rsid w:val="007C5E93"/>
    <w:rsid w:val="007D1FC3"/>
    <w:rsid w:val="007D2417"/>
    <w:rsid w:val="007D24A6"/>
    <w:rsid w:val="007D25C3"/>
    <w:rsid w:val="007D3275"/>
    <w:rsid w:val="007D3783"/>
    <w:rsid w:val="007D3B2D"/>
    <w:rsid w:val="007D520D"/>
    <w:rsid w:val="007D5684"/>
    <w:rsid w:val="007D5B78"/>
    <w:rsid w:val="007E0843"/>
    <w:rsid w:val="007E1BCB"/>
    <w:rsid w:val="007E2BF3"/>
    <w:rsid w:val="007E37EF"/>
    <w:rsid w:val="007E383C"/>
    <w:rsid w:val="007E3EEF"/>
    <w:rsid w:val="007E498F"/>
    <w:rsid w:val="007E5603"/>
    <w:rsid w:val="007E5EB7"/>
    <w:rsid w:val="007E7CF0"/>
    <w:rsid w:val="007F1542"/>
    <w:rsid w:val="007F18D8"/>
    <w:rsid w:val="007F23AD"/>
    <w:rsid w:val="007F26A6"/>
    <w:rsid w:val="007F2D12"/>
    <w:rsid w:val="007F3559"/>
    <w:rsid w:val="007F374C"/>
    <w:rsid w:val="007F3DAD"/>
    <w:rsid w:val="007F3DFD"/>
    <w:rsid w:val="007F569E"/>
    <w:rsid w:val="007F5D90"/>
    <w:rsid w:val="007F5F28"/>
    <w:rsid w:val="007F67DB"/>
    <w:rsid w:val="007F6982"/>
    <w:rsid w:val="00801467"/>
    <w:rsid w:val="0080202E"/>
    <w:rsid w:val="00802443"/>
    <w:rsid w:val="008031B1"/>
    <w:rsid w:val="0080329E"/>
    <w:rsid w:val="00803369"/>
    <w:rsid w:val="0080407C"/>
    <w:rsid w:val="00806252"/>
    <w:rsid w:val="008066CA"/>
    <w:rsid w:val="008075A5"/>
    <w:rsid w:val="00807877"/>
    <w:rsid w:val="00810054"/>
    <w:rsid w:val="008101DA"/>
    <w:rsid w:val="00810849"/>
    <w:rsid w:val="00811BF1"/>
    <w:rsid w:val="008121F1"/>
    <w:rsid w:val="008133A6"/>
    <w:rsid w:val="00813DB8"/>
    <w:rsid w:val="00814181"/>
    <w:rsid w:val="00820617"/>
    <w:rsid w:val="00822DB3"/>
    <w:rsid w:val="0082434F"/>
    <w:rsid w:val="00824BD4"/>
    <w:rsid w:val="0082776E"/>
    <w:rsid w:val="00830760"/>
    <w:rsid w:val="008312F0"/>
    <w:rsid w:val="00831517"/>
    <w:rsid w:val="00832705"/>
    <w:rsid w:val="008327B6"/>
    <w:rsid w:val="00832C6B"/>
    <w:rsid w:val="00832DD4"/>
    <w:rsid w:val="00837168"/>
    <w:rsid w:val="008404E1"/>
    <w:rsid w:val="00840DD3"/>
    <w:rsid w:val="00841643"/>
    <w:rsid w:val="00842186"/>
    <w:rsid w:val="00842424"/>
    <w:rsid w:val="00842CB1"/>
    <w:rsid w:val="008430C8"/>
    <w:rsid w:val="00844725"/>
    <w:rsid w:val="00845B52"/>
    <w:rsid w:val="00845F10"/>
    <w:rsid w:val="00850100"/>
    <w:rsid w:val="008517BC"/>
    <w:rsid w:val="00851D72"/>
    <w:rsid w:val="00852F23"/>
    <w:rsid w:val="00854341"/>
    <w:rsid w:val="00855C7C"/>
    <w:rsid w:val="00855E76"/>
    <w:rsid w:val="00855E78"/>
    <w:rsid w:val="00856350"/>
    <w:rsid w:val="00856664"/>
    <w:rsid w:val="008566CE"/>
    <w:rsid w:val="0086113A"/>
    <w:rsid w:val="00864185"/>
    <w:rsid w:val="00864CE0"/>
    <w:rsid w:val="008672D7"/>
    <w:rsid w:val="0087138F"/>
    <w:rsid w:val="00871E65"/>
    <w:rsid w:val="00871FF8"/>
    <w:rsid w:val="008725CC"/>
    <w:rsid w:val="00872DAE"/>
    <w:rsid w:val="00873566"/>
    <w:rsid w:val="00873D67"/>
    <w:rsid w:val="00874BC7"/>
    <w:rsid w:val="00875A5B"/>
    <w:rsid w:val="008767CC"/>
    <w:rsid w:val="00876EE1"/>
    <w:rsid w:val="00880616"/>
    <w:rsid w:val="00883D00"/>
    <w:rsid w:val="00885BF0"/>
    <w:rsid w:val="00885F7A"/>
    <w:rsid w:val="008872A8"/>
    <w:rsid w:val="00887E3A"/>
    <w:rsid w:val="008918D6"/>
    <w:rsid w:val="00893E43"/>
    <w:rsid w:val="00893FC4"/>
    <w:rsid w:val="00894C2B"/>
    <w:rsid w:val="00896606"/>
    <w:rsid w:val="00897449"/>
    <w:rsid w:val="008A11BF"/>
    <w:rsid w:val="008A4804"/>
    <w:rsid w:val="008A51BE"/>
    <w:rsid w:val="008A51F0"/>
    <w:rsid w:val="008A552D"/>
    <w:rsid w:val="008A7167"/>
    <w:rsid w:val="008A7304"/>
    <w:rsid w:val="008A7A6E"/>
    <w:rsid w:val="008B05F7"/>
    <w:rsid w:val="008B0BA0"/>
    <w:rsid w:val="008B122C"/>
    <w:rsid w:val="008B2957"/>
    <w:rsid w:val="008B4521"/>
    <w:rsid w:val="008B6A87"/>
    <w:rsid w:val="008B75FE"/>
    <w:rsid w:val="008B78B4"/>
    <w:rsid w:val="008C0B9C"/>
    <w:rsid w:val="008C0FB9"/>
    <w:rsid w:val="008C3729"/>
    <w:rsid w:val="008C49D2"/>
    <w:rsid w:val="008C5402"/>
    <w:rsid w:val="008C6401"/>
    <w:rsid w:val="008C7217"/>
    <w:rsid w:val="008C722A"/>
    <w:rsid w:val="008D0629"/>
    <w:rsid w:val="008D14CB"/>
    <w:rsid w:val="008D15A3"/>
    <w:rsid w:val="008D212C"/>
    <w:rsid w:val="008D2746"/>
    <w:rsid w:val="008D608F"/>
    <w:rsid w:val="008D6616"/>
    <w:rsid w:val="008D6EE6"/>
    <w:rsid w:val="008D7779"/>
    <w:rsid w:val="008D78B0"/>
    <w:rsid w:val="008D7942"/>
    <w:rsid w:val="008E07BD"/>
    <w:rsid w:val="008E15A9"/>
    <w:rsid w:val="008E1B9B"/>
    <w:rsid w:val="008E1C5C"/>
    <w:rsid w:val="008E38A8"/>
    <w:rsid w:val="008E3D69"/>
    <w:rsid w:val="008E621C"/>
    <w:rsid w:val="008F1F3B"/>
    <w:rsid w:val="008F493A"/>
    <w:rsid w:val="008F591D"/>
    <w:rsid w:val="008F6AF6"/>
    <w:rsid w:val="008F6CFA"/>
    <w:rsid w:val="008F7D08"/>
    <w:rsid w:val="008F7D3C"/>
    <w:rsid w:val="00900D4E"/>
    <w:rsid w:val="0090123C"/>
    <w:rsid w:val="00902AC8"/>
    <w:rsid w:val="009049AA"/>
    <w:rsid w:val="00904CBE"/>
    <w:rsid w:val="00904DAA"/>
    <w:rsid w:val="00904DD8"/>
    <w:rsid w:val="0090572A"/>
    <w:rsid w:val="0090616A"/>
    <w:rsid w:val="009065C3"/>
    <w:rsid w:val="00910701"/>
    <w:rsid w:val="00910965"/>
    <w:rsid w:val="00913144"/>
    <w:rsid w:val="0091410E"/>
    <w:rsid w:val="009146E7"/>
    <w:rsid w:val="0091471F"/>
    <w:rsid w:val="00914865"/>
    <w:rsid w:val="00914A49"/>
    <w:rsid w:val="00914FA3"/>
    <w:rsid w:val="00915B9D"/>
    <w:rsid w:val="00920130"/>
    <w:rsid w:val="00920D8A"/>
    <w:rsid w:val="00923F92"/>
    <w:rsid w:val="00924A3B"/>
    <w:rsid w:val="009274B1"/>
    <w:rsid w:val="009278CB"/>
    <w:rsid w:val="00930AD0"/>
    <w:rsid w:val="009334BE"/>
    <w:rsid w:val="00937E5B"/>
    <w:rsid w:val="009405A3"/>
    <w:rsid w:val="00941674"/>
    <w:rsid w:val="00942C9E"/>
    <w:rsid w:val="00942E8D"/>
    <w:rsid w:val="00943740"/>
    <w:rsid w:val="00946BB6"/>
    <w:rsid w:val="00946DB9"/>
    <w:rsid w:val="00947A15"/>
    <w:rsid w:val="00947A1F"/>
    <w:rsid w:val="0095088B"/>
    <w:rsid w:val="00951741"/>
    <w:rsid w:val="00953072"/>
    <w:rsid w:val="0095320F"/>
    <w:rsid w:val="0095437C"/>
    <w:rsid w:val="00962DA6"/>
    <w:rsid w:val="00963F92"/>
    <w:rsid w:val="00964504"/>
    <w:rsid w:val="009652AF"/>
    <w:rsid w:val="00965534"/>
    <w:rsid w:val="009660F4"/>
    <w:rsid w:val="00967888"/>
    <w:rsid w:val="00967D17"/>
    <w:rsid w:val="00970A96"/>
    <w:rsid w:val="009747D9"/>
    <w:rsid w:val="00974EF5"/>
    <w:rsid w:val="00975AB2"/>
    <w:rsid w:val="009762B0"/>
    <w:rsid w:val="0097658D"/>
    <w:rsid w:val="00981EEC"/>
    <w:rsid w:val="00982DA0"/>
    <w:rsid w:val="0098644B"/>
    <w:rsid w:val="00986538"/>
    <w:rsid w:val="0098660A"/>
    <w:rsid w:val="0098742E"/>
    <w:rsid w:val="009923C7"/>
    <w:rsid w:val="0099289A"/>
    <w:rsid w:val="009931CB"/>
    <w:rsid w:val="0099328F"/>
    <w:rsid w:val="00994048"/>
    <w:rsid w:val="0099405B"/>
    <w:rsid w:val="00994B0C"/>
    <w:rsid w:val="00996AD3"/>
    <w:rsid w:val="00996F74"/>
    <w:rsid w:val="009A0332"/>
    <w:rsid w:val="009A0DF0"/>
    <w:rsid w:val="009A2D15"/>
    <w:rsid w:val="009A499E"/>
    <w:rsid w:val="009A63FE"/>
    <w:rsid w:val="009A7C78"/>
    <w:rsid w:val="009B347F"/>
    <w:rsid w:val="009B55D3"/>
    <w:rsid w:val="009B5982"/>
    <w:rsid w:val="009B7498"/>
    <w:rsid w:val="009C042A"/>
    <w:rsid w:val="009C094E"/>
    <w:rsid w:val="009C2028"/>
    <w:rsid w:val="009C21A5"/>
    <w:rsid w:val="009C2582"/>
    <w:rsid w:val="009C3C43"/>
    <w:rsid w:val="009C4978"/>
    <w:rsid w:val="009C6112"/>
    <w:rsid w:val="009D0EFE"/>
    <w:rsid w:val="009D2EE2"/>
    <w:rsid w:val="009D4A0F"/>
    <w:rsid w:val="009D6176"/>
    <w:rsid w:val="009D69FD"/>
    <w:rsid w:val="009D72E4"/>
    <w:rsid w:val="009D743C"/>
    <w:rsid w:val="009D790E"/>
    <w:rsid w:val="009D7910"/>
    <w:rsid w:val="009D7A97"/>
    <w:rsid w:val="009D7C5A"/>
    <w:rsid w:val="009E0AE8"/>
    <w:rsid w:val="009E0B74"/>
    <w:rsid w:val="009E1F05"/>
    <w:rsid w:val="009E260E"/>
    <w:rsid w:val="009E39D0"/>
    <w:rsid w:val="009E4D41"/>
    <w:rsid w:val="009E71D8"/>
    <w:rsid w:val="009E77BA"/>
    <w:rsid w:val="009F02FE"/>
    <w:rsid w:val="009F0C11"/>
    <w:rsid w:val="009F1513"/>
    <w:rsid w:val="009F26C3"/>
    <w:rsid w:val="009F334F"/>
    <w:rsid w:val="009F35A8"/>
    <w:rsid w:val="009F4834"/>
    <w:rsid w:val="009F4CC7"/>
    <w:rsid w:val="009F6626"/>
    <w:rsid w:val="009F6745"/>
    <w:rsid w:val="009F79D3"/>
    <w:rsid w:val="00A019B5"/>
    <w:rsid w:val="00A040B2"/>
    <w:rsid w:val="00A040C0"/>
    <w:rsid w:val="00A065A9"/>
    <w:rsid w:val="00A0742B"/>
    <w:rsid w:val="00A07E09"/>
    <w:rsid w:val="00A122CE"/>
    <w:rsid w:val="00A13828"/>
    <w:rsid w:val="00A152E6"/>
    <w:rsid w:val="00A15FB9"/>
    <w:rsid w:val="00A1762D"/>
    <w:rsid w:val="00A20B92"/>
    <w:rsid w:val="00A21529"/>
    <w:rsid w:val="00A23B76"/>
    <w:rsid w:val="00A25FFA"/>
    <w:rsid w:val="00A30780"/>
    <w:rsid w:val="00A32199"/>
    <w:rsid w:val="00A3338B"/>
    <w:rsid w:val="00A342BB"/>
    <w:rsid w:val="00A37CF8"/>
    <w:rsid w:val="00A37E55"/>
    <w:rsid w:val="00A408FF"/>
    <w:rsid w:val="00A40ACB"/>
    <w:rsid w:val="00A42D66"/>
    <w:rsid w:val="00A460FB"/>
    <w:rsid w:val="00A47B9F"/>
    <w:rsid w:val="00A50FE7"/>
    <w:rsid w:val="00A51220"/>
    <w:rsid w:val="00A520CE"/>
    <w:rsid w:val="00A5428D"/>
    <w:rsid w:val="00A54A83"/>
    <w:rsid w:val="00A57058"/>
    <w:rsid w:val="00A62B83"/>
    <w:rsid w:val="00A63B24"/>
    <w:rsid w:val="00A63C4D"/>
    <w:rsid w:val="00A66974"/>
    <w:rsid w:val="00A700FE"/>
    <w:rsid w:val="00A7697A"/>
    <w:rsid w:val="00A7748F"/>
    <w:rsid w:val="00A77A5A"/>
    <w:rsid w:val="00A77F48"/>
    <w:rsid w:val="00A81FF4"/>
    <w:rsid w:val="00A82104"/>
    <w:rsid w:val="00A8278C"/>
    <w:rsid w:val="00A82D5B"/>
    <w:rsid w:val="00A85057"/>
    <w:rsid w:val="00A85580"/>
    <w:rsid w:val="00A877D0"/>
    <w:rsid w:val="00A87BD6"/>
    <w:rsid w:val="00A924E8"/>
    <w:rsid w:val="00A92862"/>
    <w:rsid w:val="00A92B23"/>
    <w:rsid w:val="00A92F15"/>
    <w:rsid w:val="00A9509F"/>
    <w:rsid w:val="00A952A1"/>
    <w:rsid w:val="00A97414"/>
    <w:rsid w:val="00A97C66"/>
    <w:rsid w:val="00AA4805"/>
    <w:rsid w:val="00AA4E55"/>
    <w:rsid w:val="00AB141D"/>
    <w:rsid w:val="00AB7085"/>
    <w:rsid w:val="00AB76AF"/>
    <w:rsid w:val="00AC1BAC"/>
    <w:rsid w:val="00AC36CC"/>
    <w:rsid w:val="00AC4D63"/>
    <w:rsid w:val="00AC4EB3"/>
    <w:rsid w:val="00AC673D"/>
    <w:rsid w:val="00AC7145"/>
    <w:rsid w:val="00AC731D"/>
    <w:rsid w:val="00AC780A"/>
    <w:rsid w:val="00AD0B9B"/>
    <w:rsid w:val="00AD150D"/>
    <w:rsid w:val="00AD2D65"/>
    <w:rsid w:val="00AD5F49"/>
    <w:rsid w:val="00AD71F5"/>
    <w:rsid w:val="00AD7DF4"/>
    <w:rsid w:val="00AE192E"/>
    <w:rsid w:val="00AE2034"/>
    <w:rsid w:val="00AE24B1"/>
    <w:rsid w:val="00AE321A"/>
    <w:rsid w:val="00AE4E3A"/>
    <w:rsid w:val="00AE6809"/>
    <w:rsid w:val="00AF0D5E"/>
    <w:rsid w:val="00AF1EF6"/>
    <w:rsid w:val="00AF2AA9"/>
    <w:rsid w:val="00AF36D4"/>
    <w:rsid w:val="00AF528C"/>
    <w:rsid w:val="00AF52F5"/>
    <w:rsid w:val="00AF72D4"/>
    <w:rsid w:val="00B009C5"/>
    <w:rsid w:val="00B013FC"/>
    <w:rsid w:val="00B02085"/>
    <w:rsid w:val="00B026B3"/>
    <w:rsid w:val="00B027C7"/>
    <w:rsid w:val="00B035B3"/>
    <w:rsid w:val="00B045F0"/>
    <w:rsid w:val="00B0606A"/>
    <w:rsid w:val="00B06566"/>
    <w:rsid w:val="00B06653"/>
    <w:rsid w:val="00B07341"/>
    <w:rsid w:val="00B07B7D"/>
    <w:rsid w:val="00B10132"/>
    <w:rsid w:val="00B11B3F"/>
    <w:rsid w:val="00B121FE"/>
    <w:rsid w:val="00B153AF"/>
    <w:rsid w:val="00B1660B"/>
    <w:rsid w:val="00B17542"/>
    <w:rsid w:val="00B17DA2"/>
    <w:rsid w:val="00B203EE"/>
    <w:rsid w:val="00B20C94"/>
    <w:rsid w:val="00B22A2B"/>
    <w:rsid w:val="00B232AD"/>
    <w:rsid w:val="00B236D7"/>
    <w:rsid w:val="00B2431A"/>
    <w:rsid w:val="00B257F3"/>
    <w:rsid w:val="00B25D45"/>
    <w:rsid w:val="00B2627C"/>
    <w:rsid w:val="00B271CF"/>
    <w:rsid w:val="00B27C70"/>
    <w:rsid w:val="00B30BEB"/>
    <w:rsid w:val="00B33C2E"/>
    <w:rsid w:val="00B342A6"/>
    <w:rsid w:val="00B34D37"/>
    <w:rsid w:val="00B35801"/>
    <w:rsid w:val="00B36C90"/>
    <w:rsid w:val="00B375A3"/>
    <w:rsid w:val="00B37BB1"/>
    <w:rsid w:val="00B4061D"/>
    <w:rsid w:val="00B42285"/>
    <w:rsid w:val="00B434DB"/>
    <w:rsid w:val="00B435DA"/>
    <w:rsid w:val="00B43B6B"/>
    <w:rsid w:val="00B4509B"/>
    <w:rsid w:val="00B46DE8"/>
    <w:rsid w:val="00B50D2F"/>
    <w:rsid w:val="00B50EFE"/>
    <w:rsid w:val="00B5195A"/>
    <w:rsid w:val="00B519E6"/>
    <w:rsid w:val="00B52D04"/>
    <w:rsid w:val="00B55B4B"/>
    <w:rsid w:val="00B565D9"/>
    <w:rsid w:val="00B576D0"/>
    <w:rsid w:val="00B57829"/>
    <w:rsid w:val="00B60565"/>
    <w:rsid w:val="00B60690"/>
    <w:rsid w:val="00B61775"/>
    <w:rsid w:val="00B62BB3"/>
    <w:rsid w:val="00B63BEE"/>
    <w:rsid w:val="00B6462C"/>
    <w:rsid w:val="00B65576"/>
    <w:rsid w:val="00B67043"/>
    <w:rsid w:val="00B706DC"/>
    <w:rsid w:val="00B720C4"/>
    <w:rsid w:val="00B7212D"/>
    <w:rsid w:val="00B72565"/>
    <w:rsid w:val="00B72A20"/>
    <w:rsid w:val="00B72E5F"/>
    <w:rsid w:val="00B749D5"/>
    <w:rsid w:val="00B775E4"/>
    <w:rsid w:val="00B80978"/>
    <w:rsid w:val="00B8172A"/>
    <w:rsid w:val="00B835FF"/>
    <w:rsid w:val="00B859F4"/>
    <w:rsid w:val="00B85D58"/>
    <w:rsid w:val="00B86196"/>
    <w:rsid w:val="00B86D49"/>
    <w:rsid w:val="00B90A70"/>
    <w:rsid w:val="00B90D83"/>
    <w:rsid w:val="00B91633"/>
    <w:rsid w:val="00B95F6C"/>
    <w:rsid w:val="00B975CE"/>
    <w:rsid w:val="00B97AA4"/>
    <w:rsid w:val="00B97E95"/>
    <w:rsid w:val="00BA259D"/>
    <w:rsid w:val="00BA2747"/>
    <w:rsid w:val="00BA3439"/>
    <w:rsid w:val="00BA420C"/>
    <w:rsid w:val="00BA6FE2"/>
    <w:rsid w:val="00BA75B6"/>
    <w:rsid w:val="00BB380E"/>
    <w:rsid w:val="00BB4429"/>
    <w:rsid w:val="00BB6796"/>
    <w:rsid w:val="00BC039D"/>
    <w:rsid w:val="00BC30D1"/>
    <w:rsid w:val="00BC3580"/>
    <w:rsid w:val="00BC6354"/>
    <w:rsid w:val="00BC6BB0"/>
    <w:rsid w:val="00BC721B"/>
    <w:rsid w:val="00BD074E"/>
    <w:rsid w:val="00BD0CC8"/>
    <w:rsid w:val="00BD2BFF"/>
    <w:rsid w:val="00BD3F0C"/>
    <w:rsid w:val="00BD4FAE"/>
    <w:rsid w:val="00BD77BA"/>
    <w:rsid w:val="00BE20DD"/>
    <w:rsid w:val="00BE29C3"/>
    <w:rsid w:val="00BE42F9"/>
    <w:rsid w:val="00BE4AC2"/>
    <w:rsid w:val="00BE534D"/>
    <w:rsid w:val="00BE56C2"/>
    <w:rsid w:val="00BE5F04"/>
    <w:rsid w:val="00BE70B4"/>
    <w:rsid w:val="00BE7D62"/>
    <w:rsid w:val="00BF0102"/>
    <w:rsid w:val="00BF08A0"/>
    <w:rsid w:val="00BF2651"/>
    <w:rsid w:val="00BF2FAD"/>
    <w:rsid w:val="00BF42B6"/>
    <w:rsid w:val="00BF4652"/>
    <w:rsid w:val="00BF4CA4"/>
    <w:rsid w:val="00BF6CB0"/>
    <w:rsid w:val="00BF6F02"/>
    <w:rsid w:val="00BF7042"/>
    <w:rsid w:val="00BF76F5"/>
    <w:rsid w:val="00C02983"/>
    <w:rsid w:val="00C03753"/>
    <w:rsid w:val="00C03D43"/>
    <w:rsid w:val="00C05507"/>
    <w:rsid w:val="00C05AB9"/>
    <w:rsid w:val="00C11FC1"/>
    <w:rsid w:val="00C138E8"/>
    <w:rsid w:val="00C17320"/>
    <w:rsid w:val="00C21CDD"/>
    <w:rsid w:val="00C21DE3"/>
    <w:rsid w:val="00C23040"/>
    <w:rsid w:val="00C23EDD"/>
    <w:rsid w:val="00C26900"/>
    <w:rsid w:val="00C276BC"/>
    <w:rsid w:val="00C30D99"/>
    <w:rsid w:val="00C34BB1"/>
    <w:rsid w:val="00C35E70"/>
    <w:rsid w:val="00C3682B"/>
    <w:rsid w:val="00C36CBD"/>
    <w:rsid w:val="00C36CF0"/>
    <w:rsid w:val="00C412B7"/>
    <w:rsid w:val="00C41B13"/>
    <w:rsid w:val="00C41F72"/>
    <w:rsid w:val="00C4280D"/>
    <w:rsid w:val="00C46004"/>
    <w:rsid w:val="00C47F82"/>
    <w:rsid w:val="00C50628"/>
    <w:rsid w:val="00C534DC"/>
    <w:rsid w:val="00C56F84"/>
    <w:rsid w:val="00C62520"/>
    <w:rsid w:val="00C62B3E"/>
    <w:rsid w:val="00C63327"/>
    <w:rsid w:val="00C6364E"/>
    <w:rsid w:val="00C641EC"/>
    <w:rsid w:val="00C6671A"/>
    <w:rsid w:val="00C67D05"/>
    <w:rsid w:val="00C7002D"/>
    <w:rsid w:val="00C71954"/>
    <w:rsid w:val="00C71FC0"/>
    <w:rsid w:val="00C766BB"/>
    <w:rsid w:val="00C7754B"/>
    <w:rsid w:val="00C775BC"/>
    <w:rsid w:val="00C803A8"/>
    <w:rsid w:val="00C80883"/>
    <w:rsid w:val="00C812D7"/>
    <w:rsid w:val="00C83713"/>
    <w:rsid w:val="00C84166"/>
    <w:rsid w:val="00C8431B"/>
    <w:rsid w:val="00C85BE8"/>
    <w:rsid w:val="00C85E05"/>
    <w:rsid w:val="00C87680"/>
    <w:rsid w:val="00C90193"/>
    <w:rsid w:val="00C91CB3"/>
    <w:rsid w:val="00C92815"/>
    <w:rsid w:val="00C93830"/>
    <w:rsid w:val="00C940A9"/>
    <w:rsid w:val="00C945A6"/>
    <w:rsid w:val="00C947A7"/>
    <w:rsid w:val="00C96C88"/>
    <w:rsid w:val="00C978AB"/>
    <w:rsid w:val="00CA1E35"/>
    <w:rsid w:val="00CA63A4"/>
    <w:rsid w:val="00CB05EB"/>
    <w:rsid w:val="00CB0B81"/>
    <w:rsid w:val="00CB1260"/>
    <w:rsid w:val="00CB228B"/>
    <w:rsid w:val="00CB3237"/>
    <w:rsid w:val="00CB48D7"/>
    <w:rsid w:val="00CC0BC4"/>
    <w:rsid w:val="00CC24AD"/>
    <w:rsid w:val="00CC269A"/>
    <w:rsid w:val="00CC32A7"/>
    <w:rsid w:val="00CC3BA9"/>
    <w:rsid w:val="00CC4DC1"/>
    <w:rsid w:val="00CC5F58"/>
    <w:rsid w:val="00CC7F02"/>
    <w:rsid w:val="00CD00C4"/>
    <w:rsid w:val="00CD04AE"/>
    <w:rsid w:val="00CD161A"/>
    <w:rsid w:val="00CD17D6"/>
    <w:rsid w:val="00CD2605"/>
    <w:rsid w:val="00CD3103"/>
    <w:rsid w:val="00CD4B44"/>
    <w:rsid w:val="00CD60B9"/>
    <w:rsid w:val="00CD72FA"/>
    <w:rsid w:val="00CE1049"/>
    <w:rsid w:val="00CE2768"/>
    <w:rsid w:val="00CE3952"/>
    <w:rsid w:val="00CE3982"/>
    <w:rsid w:val="00CE458A"/>
    <w:rsid w:val="00CE5A74"/>
    <w:rsid w:val="00CE5BA5"/>
    <w:rsid w:val="00CF1376"/>
    <w:rsid w:val="00CF199A"/>
    <w:rsid w:val="00CF1B39"/>
    <w:rsid w:val="00CF3847"/>
    <w:rsid w:val="00CF3C6E"/>
    <w:rsid w:val="00CF6CAB"/>
    <w:rsid w:val="00CF6FF3"/>
    <w:rsid w:val="00D00311"/>
    <w:rsid w:val="00D02A9A"/>
    <w:rsid w:val="00D055E4"/>
    <w:rsid w:val="00D1160A"/>
    <w:rsid w:val="00D12BFA"/>
    <w:rsid w:val="00D148EB"/>
    <w:rsid w:val="00D149F0"/>
    <w:rsid w:val="00D15DC2"/>
    <w:rsid w:val="00D16612"/>
    <w:rsid w:val="00D16A7C"/>
    <w:rsid w:val="00D21394"/>
    <w:rsid w:val="00D21794"/>
    <w:rsid w:val="00D222CB"/>
    <w:rsid w:val="00D23E31"/>
    <w:rsid w:val="00D24257"/>
    <w:rsid w:val="00D24A4C"/>
    <w:rsid w:val="00D311D8"/>
    <w:rsid w:val="00D312EB"/>
    <w:rsid w:val="00D32DAE"/>
    <w:rsid w:val="00D334DF"/>
    <w:rsid w:val="00D34812"/>
    <w:rsid w:val="00D35E33"/>
    <w:rsid w:val="00D405EF"/>
    <w:rsid w:val="00D415A2"/>
    <w:rsid w:val="00D422E9"/>
    <w:rsid w:val="00D43D86"/>
    <w:rsid w:val="00D44480"/>
    <w:rsid w:val="00D46DF5"/>
    <w:rsid w:val="00D46F04"/>
    <w:rsid w:val="00D47D84"/>
    <w:rsid w:val="00D5009F"/>
    <w:rsid w:val="00D51602"/>
    <w:rsid w:val="00D52519"/>
    <w:rsid w:val="00D53DAB"/>
    <w:rsid w:val="00D54165"/>
    <w:rsid w:val="00D55048"/>
    <w:rsid w:val="00D565E8"/>
    <w:rsid w:val="00D579AF"/>
    <w:rsid w:val="00D57A94"/>
    <w:rsid w:val="00D6032F"/>
    <w:rsid w:val="00D604D9"/>
    <w:rsid w:val="00D61966"/>
    <w:rsid w:val="00D619C0"/>
    <w:rsid w:val="00D625A9"/>
    <w:rsid w:val="00D634F9"/>
    <w:rsid w:val="00D63B58"/>
    <w:rsid w:val="00D63E2C"/>
    <w:rsid w:val="00D64B78"/>
    <w:rsid w:val="00D65B9B"/>
    <w:rsid w:val="00D65C03"/>
    <w:rsid w:val="00D66925"/>
    <w:rsid w:val="00D70527"/>
    <w:rsid w:val="00D710C5"/>
    <w:rsid w:val="00D722B5"/>
    <w:rsid w:val="00D72EAF"/>
    <w:rsid w:val="00D737DC"/>
    <w:rsid w:val="00D73E6A"/>
    <w:rsid w:val="00D7534A"/>
    <w:rsid w:val="00D759A3"/>
    <w:rsid w:val="00D814C3"/>
    <w:rsid w:val="00D86E06"/>
    <w:rsid w:val="00D87B85"/>
    <w:rsid w:val="00D90AFC"/>
    <w:rsid w:val="00D90B6E"/>
    <w:rsid w:val="00D90E4A"/>
    <w:rsid w:val="00D917A9"/>
    <w:rsid w:val="00D93E2F"/>
    <w:rsid w:val="00D949E5"/>
    <w:rsid w:val="00D94A37"/>
    <w:rsid w:val="00D951DB"/>
    <w:rsid w:val="00D969B2"/>
    <w:rsid w:val="00DA030A"/>
    <w:rsid w:val="00DA11F4"/>
    <w:rsid w:val="00DA539D"/>
    <w:rsid w:val="00DA70AE"/>
    <w:rsid w:val="00DA75B5"/>
    <w:rsid w:val="00DB0FEF"/>
    <w:rsid w:val="00DB4F3B"/>
    <w:rsid w:val="00DB573D"/>
    <w:rsid w:val="00DB5CD6"/>
    <w:rsid w:val="00DB76C7"/>
    <w:rsid w:val="00DC0C85"/>
    <w:rsid w:val="00DC40F9"/>
    <w:rsid w:val="00DC4225"/>
    <w:rsid w:val="00DC74C8"/>
    <w:rsid w:val="00DC7747"/>
    <w:rsid w:val="00DC7AB0"/>
    <w:rsid w:val="00DC7D3F"/>
    <w:rsid w:val="00DD07D6"/>
    <w:rsid w:val="00DD0A03"/>
    <w:rsid w:val="00DD10DD"/>
    <w:rsid w:val="00DD30E3"/>
    <w:rsid w:val="00DD461E"/>
    <w:rsid w:val="00DD4975"/>
    <w:rsid w:val="00DD55E9"/>
    <w:rsid w:val="00DD5ADF"/>
    <w:rsid w:val="00DD6232"/>
    <w:rsid w:val="00DE268F"/>
    <w:rsid w:val="00DE27F7"/>
    <w:rsid w:val="00DE29FD"/>
    <w:rsid w:val="00DE3047"/>
    <w:rsid w:val="00DE4378"/>
    <w:rsid w:val="00DE77B0"/>
    <w:rsid w:val="00DE7ECF"/>
    <w:rsid w:val="00DF0703"/>
    <w:rsid w:val="00DF2A20"/>
    <w:rsid w:val="00DF51E3"/>
    <w:rsid w:val="00DF5A74"/>
    <w:rsid w:val="00DF6471"/>
    <w:rsid w:val="00DF7380"/>
    <w:rsid w:val="00DF7CE2"/>
    <w:rsid w:val="00DF7F00"/>
    <w:rsid w:val="00E02953"/>
    <w:rsid w:val="00E029AD"/>
    <w:rsid w:val="00E03E7C"/>
    <w:rsid w:val="00E05C0B"/>
    <w:rsid w:val="00E063D8"/>
    <w:rsid w:val="00E115D5"/>
    <w:rsid w:val="00E1216E"/>
    <w:rsid w:val="00E12758"/>
    <w:rsid w:val="00E12D54"/>
    <w:rsid w:val="00E14349"/>
    <w:rsid w:val="00E14F8F"/>
    <w:rsid w:val="00E1574F"/>
    <w:rsid w:val="00E15BB8"/>
    <w:rsid w:val="00E15FCA"/>
    <w:rsid w:val="00E1680D"/>
    <w:rsid w:val="00E16AA0"/>
    <w:rsid w:val="00E170BD"/>
    <w:rsid w:val="00E20F9F"/>
    <w:rsid w:val="00E2433E"/>
    <w:rsid w:val="00E251F1"/>
    <w:rsid w:val="00E2565D"/>
    <w:rsid w:val="00E26F5B"/>
    <w:rsid w:val="00E27DAE"/>
    <w:rsid w:val="00E345A1"/>
    <w:rsid w:val="00E35ECF"/>
    <w:rsid w:val="00E37493"/>
    <w:rsid w:val="00E4073E"/>
    <w:rsid w:val="00E42162"/>
    <w:rsid w:val="00E422CC"/>
    <w:rsid w:val="00E46DDF"/>
    <w:rsid w:val="00E46F88"/>
    <w:rsid w:val="00E51426"/>
    <w:rsid w:val="00E52046"/>
    <w:rsid w:val="00E52948"/>
    <w:rsid w:val="00E52F75"/>
    <w:rsid w:val="00E532B6"/>
    <w:rsid w:val="00E53F6D"/>
    <w:rsid w:val="00E546B9"/>
    <w:rsid w:val="00E54944"/>
    <w:rsid w:val="00E55357"/>
    <w:rsid w:val="00E55791"/>
    <w:rsid w:val="00E55CCE"/>
    <w:rsid w:val="00E5754C"/>
    <w:rsid w:val="00E5796D"/>
    <w:rsid w:val="00E57F08"/>
    <w:rsid w:val="00E61EC1"/>
    <w:rsid w:val="00E62C73"/>
    <w:rsid w:val="00E62CD3"/>
    <w:rsid w:val="00E636C4"/>
    <w:rsid w:val="00E65A5A"/>
    <w:rsid w:val="00E67B55"/>
    <w:rsid w:val="00E67EB4"/>
    <w:rsid w:val="00E70569"/>
    <w:rsid w:val="00E70B89"/>
    <w:rsid w:val="00E71E23"/>
    <w:rsid w:val="00E72AEA"/>
    <w:rsid w:val="00E72EA3"/>
    <w:rsid w:val="00E73227"/>
    <w:rsid w:val="00E73A96"/>
    <w:rsid w:val="00E74A26"/>
    <w:rsid w:val="00E802CA"/>
    <w:rsid w:val="00E807C5"/>
    <w:rsid w:val="00E80E1B"/>
    <w:rsid w:val="00E86AF7"/>
    <w:rsid w:val="00E87D0F"/>
    <w:rsid w:val="00E87FBC"/>
    <w:rsid w:val="00E90BB3"/>
    <w:rsid w:val="00E914CD"/>
    <w:rsid w:val="00E91E1E"/>
    <w:rsid w:val="00E9286B"/>
    <w:rsid w:val="00E9738A"/>
    <w:rsid w:val="00EA0B13"/>
    <w:rsid w:val="00EA41D3"/>
    <w:rsid w:val="00EA4734"/>
    <w:rsid w:val="00EA5CDB"/>
    <w:rsid w:val="00EA7D6B"/>
    <w:rsid w:val="00EB07A6"/>
    <w:rsid w:val="00EB307D"/>
    <w:rsid w:val="00EB528A"/>
    <w:rsid w:val="00EB6558"/>
    <w:rsid w:val="00EB6FCF"/>
    <w:rsid w:val="00EC0608"/>
    <w:rsid w:val="00EC092D"/>
    <w:rsid w:val="00EC1618"/>
    <w:rsid w:val="00EC37FA"/>
    <w:rsid w:val="00EC3D67"/>
    <w:rsid w:val="00EC4D90"/>
    <w:rsid w:val="00EC56F3"/>
    <w:rsid w:val="00EC5797"/>
    <w:rsid w:val="00EC6718"/>
    <w:rsid w:val="00EC6F79"/>
    <w:rsid w:val="00EC70E0"/>
    <w:rsid w:val="00EC77D8"/>
    <w:rsid w:val="00ED108D"/>
    <w:rsid w:val="00ED2058"/>
    <w:rsid w:val="00ED20C8"/>
    <w:rsid w:val="00ED2CAE"/>
    <w:rsid w:val="00ED352A"/>
    <w:rsid w:val="00ED6056"/>
    <w:rsid w:val="00ED634C"/>
    <w:rsid w:val="00EE00C4"/>
    <w:rsid w:val="00EE24E7"/>
    <w:rsid w:val="00EE28F7"/>
    <w:rsid w:val="00EE3F22"/>
    <w:rsid w:val="00EE7304"/>
    <w:rsid w:val="00EE74F3"/>
    <w:rsid w:val="00EF0145"/>
    <w:rsid w:val="00EF21D9"/>
    <w:rsid w:val="00F0052A"/>
    <w:rsid w:val="00F00A1C"/>
    <w:rsid w:val="00F03D9A"/>
    <w:rsid w:val="00F04AB7"/>
    <w:rsid w:val="00F06810"/>
    <w:rsid w:val="00F06C83"/>
    <w:rsid w:val="00F07266"/>
    <w:rsid w:val="00F142F1"/>
    <w:rsid w:val="00F14AE6"/>
    <w:rsid w:val="00F15283"/>
    <w:rsid w:val="00F17046"/>
    <w:rsid w:val="00F20FE2"/>
    <w:rsid w:val="00F21095"/>
    <w:rsid w:val="00F2336E"/>
    <w:rsid w:val="00F23DF9"/>
    <w:rsid w:val="00F2708F"/>
    <w:rsid w:val="00F34D9E"/>
    <w:rsid w:val="00F3578D"/>
    <w:rsid w:val="00F37740"/>
    <w:rsid w:val="00F37BB4"/>
    <w:rsid w:val="00F402CC"/>
    <w:rsid w:val="00F4034E"/>
    <w:rsid w:val="00F41F1D"/>
    <w:rsid w:val="00F422A1"/>
    <w:rsid w:val="00F4351B"/>
    <w:rsid w:val="00F4468B"/>
    <w:rsid w:val="00F459C1"/>
    <w:rsid w:val="00F46867"/>
    <w:rsid w:val="00F46909"/>
    <w:rsid w:val="00F47837"/>
    <w:rsid w:val="00F50AC8"/>
    <w:rsid w:val="00F50B5C"/>
    <w:rsid w:val="00F50D37"/>
    <w:rsid w:val="00F50EC2"/>
    <w:rsid w:val="00F5177C"/>
    <w:rsid w:val="00F52423"/>
    <w:rsid w:val="00F52866"/>
    <w:rsid w:val="00F52FDE"/>
    <w:rsid w:val="00F54272"/>
    <w:rsid w:val="00F542B2"/>
    <w:rsid w:val="00F55CC0"/>
    <w:rsid w:val="00F56184"/>
    <w:rsid w:val="00F571FD"/>
    <w:rsid w:val="00F575C7"/>
    <w:rsid w:val="00F60322"/>
    <w:rsid w:val="00F603BC"/>
    <w:rsid w:val="00F60584"/>
    <w:rsid w:val="00F608B9"/>
    <w:rsid w:val="00F60E65"/>
    <w:rsid w:val="00F6329F"/>
    <w:rsid w:val="00F640C1"/>
    <w:rsid w:val="00F64DED"/>
    <w:rsid w:val="00F6585D"/>
    <w:rsid w:val="00F66292"/>
    <w:rsid w:val="00F663A7"/>
    <w:rsid w:val="00F716F0"/>
    <w:rsid w:val="00F72AFB"/>
    <w:rsid w:val="00F72DB8"/>
    <w:rsid w:val="00F737EB"/>
    <w:rsid w:val="00F737F1"/>
    <w:rsid w:val="00F74077"/>
    <w:rsid w:val="00F7508F"/>
    <w:rsid w:val="00F7524F"/>
    <w:rsid w:val="00F755E1"/>
    <w:rsid w:val="00F7598C"/>
    <w:rsid w:val="00F76FA5"/>
    <w:rsid w:val="00F8125A"/>
    <w:rsid w:val="00F81B40"/>
    <w:rsid w:val="00F8207C"/>
    <w:rsid w:val="00F82229"/>
    <w:rsid w:val="00F83DEC"/>
    <w:rsid w:val="00F8407C"/>
    <w:rsid w:val="00F850EA"/>
    <w:rsid w:val="00F8618B"/>
    <w:rsid w:val="00F87E29"/>
    <w:rsid w:val="00F90A6C"/>
    <w:rsid w:val="00F90AB1"/>
    <w:rsid w:val="00F917FE"/>
    <w:rsid w:val="00F91A9C"/>
    <w:rsid w:val="00F928CE"/>
    <w:rsid w:val="00F93B53"/>
    <w:rsid w:val="00FA0C03"/>
    <w:rsid w:val="00FA1353"/>
    <w:rsid w:val="00FA28C2"/>
    <w:rsid w:val="00FA2DD5"/>
    <w:rsid w:val="00FA32A9"/>
    <w:rsid w:val="00FA614B"/>
    <w:rsid w:val="00FA6A6F"/>
    <w:rsid w:val="00FA6D01"/>
    <w:rsid w:val="00FB063B"/>
    <w:rsid w:val="00FB07CC"/>
    <w:rsid w:val="00FB2595"/>
    <w:rsid w:val="00FB2DB5"/>
    <w:rsid w:val="00FB4505"/>
    <w:rsid w:val="00FB456A"/>
    <w:rsid w:val="00FB4FD3"/>
    <w:rsid w:val="00FB5483"/>
    <w:rsid w:val="00FB5A5E"/>
    <w:rsid w:val="00FB6862"/>
    <w:rsid w:val="00FB76C9"/>
    <w:rsid w:val="00FC09CE"/>
    <w:rsid w:val="00FC0ACC"/>
    <w:rsid w:val="00FC25DF"/>
    <w:rsid w:val="00FC2948"/>
    <w:rsid w:val="00FC56D3"/>
    <w:rsid w:val="00FC5DDD"/>
    <w:rsid w:val="00FC6B4D"/>
    <w:rsid w:val="00FD1BD0"/>
    <w:rsid w:val="00FD2F80"/>
    <w:rsid w:val="00FD328A"/>
    <w:rsid w:val="00FD3557"/>
    <w:rsid w:val="00FD38DE"/>
    <w:rsid w:val="00FD4A9C"/>
    <w:rsid w:val="00FD784E"/>
    <w:rsid w:val="00FE05F0"/>
    <w:rsid w:val="00FE1EB2"/>
    <w:rsid w:val="00FE585C"/>
    <w:rsid w:val="00FE7BF0"/>
    <w:rsid w:val="00FF0194"/>
    <w:rsid w:val="00FF019E"/>
    <w:rsid w:val="00FF25FA"/>
    <w:rsid w:val="00FF44D1"/>
    <w:rsid w:val="00FF4C98"/>
    <w:rsid w:val="00FF5495"/>
    <w:rsid w:val="00FF574B"/>
    <w:rsid w:val="00FF5E9A"/>
    <w:rsid w:val="00FF6482"/>
    <w:rsid w:val="00FF6756"/>
    <w:rsid w:val="00FF72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E98FD"/>
  <w15:chartTrackingRefBased/>
  <w15:docId w15:val="{54AB9D23-3797-4DC3-9E82-8EBC3258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9C1"/>
    <w:pPr>
      <w:spacing w:after="0" w:line="240" w:lineRule="auto"/>
    </w:pPr>
    <w:rPr>
      <w:rFonts w:ascii="Calibri" w:eastAsia="Calibri" w:hAnsi="Calibri" w:cs="Arial"/>
      <w:sz w:val="20"/>
      <w:szCs w:val="20"/>
      <w:lang w:eastAsia="en-GB"/>
    </w:rPr>
  </w:style>
  <w:style w:type="paragraph" w:styleId="Heading2">
    <w:name w:val="heading 2"/>
    <w:basedOn w:val="Normal"/>
    <w:link w:val="Heading2Char"/>
    <w:uiPriority w:val="1"/>
    <w:qFormat/>
    <w:rsid w:val="00C26900"/>
    <w:pPr>
      <w:widowControl w:val="0"/>
      <w:spacing w:before="66"/>
      <w:ind w:left="104"/>
      <w:jc w:val="both"/>
      <w:outlineLvl w:val="1"/>
    </w:pPr>
    <w:rPr>
      <w:rFonts w:ascii="Times New Roman" w:eastAsia="Times New Roman" w:hAnsi="Times New Roman" w:cs="Times New Roman"/>
      <w:b/>
      <w:bCs/>
      <w:sz w:val="27"/>
      <w:szCs w:val="27"/>
      <w:u w:val="single"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5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2734"/>
    <w:pPr>
      <w:ind w:left="720"/>
      <w:contextualSpacing/>
    </w:pPr>
  </w:style>
  <w:style w:type="character" w:styleId="CommentReference">
    <w:name w:val="annotation reference"/>
    <w:basedOn w:val="DefaultParagraphFont"/>
    <w:uiPriority w:val="99"/>
    <w:semiHidden/>
    <w:unhideWhenUsed/>
    <w:rsid w:val="0041554B"/>
    <w:rPr>
      <w:sz w:val="16"/>
      <w:szCs w:val="16"/>
    </w:rPr>
  </w:style>
  <w:style w:type="paragraph" w:styleId="CommentText">
    <w:name w:val="annotation text"/>
    <w:basedOn w:val="Normal"/>
    <w:link w:val="CommentTextChar"/>
    <w:uiPriority w:val="99"/>
    <w:unhideWhenUsed/>
    <w:rsid w:val="0041554B"/>
  </w:style>
  <w:style w:type="character" w:customStyle="1" w:styleId="CommentTextChar">
    <w:name w:val="Comment Text Char"/>
    <w:basedOn w:val="DefaultParagraphFont"/>
    <w:link w:val="CommentText"/>
    <w:uiPriority w:val="99"/>
    <w:rsid w:val="0041554B"/>
    <w:rPr>
      <w:rFonts w:ascii="Calibri" w:eastAsia="Calibri" w:hAnsi="Calibri" w:cs="Arial"/>
      <w:sz w:val="20"/>
      <w:szCs w:val="20"/>
      <w:lang w:eastAsia="en-GB"/>
    </w:rPr>
  </w:style>
  <w:style w:type="paragraph" w:styleId="CommentSubject">
    <w:name w:val="annotation subject"/>
    <w:basedOn w:val="CommentText"/>
    <w:next w:val="CommentText"/>
    <w:link w:val="CommentSubjectChar"/>
    <w:uiPriority w:val="99"/>
    <w:semiHidden/>
    <w:unhideWhenUsed/>
    <w:rsid w:val="0041554B"/>
    <w:rPr>
      <w:b/>
      <w:bCs/>
    </w:rPr>
  </w:style>
  <w:style w:type="character" w:customStyle="1" w:styleId="CommentSubjectChar">
    <w:name w:val="Comment Subject Char"/>
    <w:basedOn w:val="CommentTextChar"/>
    <w:link w:val="CommentSubject"/>
    <w:uiPriority w:val="99"/>
    <w:semiHidden/>
    <w:rsid w:val="0041554B"/>
    <w:rPr>
      <w:rFonts w:ascii="Calibri" w:eastAsia="Calibri" w:hAnsi="Calibri" w:cs="Arial"/>
      <w:b/>
      <w:bCs/>
      <w:sz w:val="20"/>
      <w:szCs w:val="20"/>
      <w:lang w:eastAsia="en-GB"/>
    </w:rPr>
  </w:style>
  <w:style w:type="paragraph" w:styleId="BalloonText">
    <w:name w:val="Balloon Text"/>
    <w:basedOn w:val="Normal"/>
    <w:link w:val="BalloonTextChar"/>
    <w:uiPriority w:val="99"/>
    <w:semiHidden/>
    <w:unhideWhenUsed/>
    <w:rsid w:val="004155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54B"/>
    <w:rPr>
      <w:rFonts w:ascii="Segoe UI" w:eastAsia="Calibri" w:hAnsi="Segoe UI" w:cs="Segoe UI"/>
      <w:sz w:val="18"/>
      <w:szCs w:val="18"/>
      <w:lang w:eastAsia="en-GB"/>
    </w:rPr>
  </w:style>
  <w:style w:type="character" w:customStyle="1" w:styleId="Heading2Char">
    <w:name w:val="Heading 2 Char"/>
    <w:basedOn w:val="DefaultParagraphFont"/>
    <w:link w:val="Heading2"/>
    <w:uiPriority w:val="1"/>
    <w:rsid w:val="00C26900"/>
    <w:rPr>
      <w:rFonts w:ascii="Times New Roman" w:eastAsia="Times New Roman" w:hAnsi="Times New Roman" w:cs="Times New Roman"/>
      <w:b/>
      <w:bCs/>
      <w:sz w:val="27"/>
      <w:szCs w:val="27"/>
      <w:u w:val="single" w:color="000000"/>
      <w:lang w:val="en-US"/>
    </w:rPr>
  </w:style>
  <w:style w:type="paragraph" w:styleId="BodyText">
    <w:name w:val="Body Text"/>
    <w:basedOn w:val="Normal"/>
    <w:link w:val="BodyTextChar"/>
    <w:uiPriority w:val="1"/>
    <w:qFormat/>
    <w:rsid w:val="00C26900"/>
    <w:pPr>
      <w:widowControl w:val="0"/>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C26900"/>
    <w:rPr>
      <w:rFonts w:ascii="Times New Roman" w:eastAsia="Times New Roman" w:hAnsi="Times New Roman" w:cs="Times New Roman"/>
      <w:sz w:val="24"/>
      <w:szCs w:val="24"/>
      <w:lang w:val="en-US"/>
    </w:rPr>
  </w:style>
  <w:style w:type="paragraph" w:customStyle="1" w:styleId="GC-body">
    <w:name w:val="GC-body"/>
    <w:basedOn w:val="Normal"/>
    <w:qFormat/>
    <w:rsid w:val="0087138F"/>
    <w:pPr>
      <w:spacing w:after="240" w:line="280" w:lineRule="atLeast"/>
      <w:jc w:val="both"/>
    </w:pPr>
    <w:rPr>
      <w:rFonts w:asciiTheme="majorHAnsi" w:eastAsiaTheme="minorEastAsia" w:hAnsiTheme="majorHAnsi" w:cstheme="minorBidi"/>
      <w:szCs w:val="24"/>
      <w:lang w:eastAsia="en-US"/>
    </w:rPr>
  </w:style>
  <w:style w:type="paragraph" w:styleId="Header">
    <w:name w:val="header"/>
    <w:basedOn w:val="Normal"/>
    <w:link w:val="HeaderChar"/>
    <w:uiPriority w:val="99"/>
    <w:unhideWhenUsed/>
    <w:rsid w:val="009E4D41"/>
    <w:pPr>
      <w:tabs>
        <w:tab w:val="center" w:pos="4513"/>
        <w:tab w:val="right" w:pos="9026"/>
      </w:tabs>
    </w:pPr>
  </w:style>
  <w:style w:type="character" w:customStyle="1" w:styleId="HeaderChar">
    <w:name w:val="Header Char"/>
    <w:basedOn w:val="DefaultParagraphFont"/>
    <w:link w:val="Header"/>
    <w:uiPriority w:val="99"/>
    <w:rsid w:val="009E4D41"/>
    <w:rPr>
      <w:rFonts w:ascii="Calibri" w:eastAsia="Calibri" w:hAnsi="Calibri" w:cs="Arial"/>
      <w:sz w:val="20"/>
      <w:szCs w:val="20"/>
      <w:lang w:eastAsia="en-GB"/>
    </w:rPr>
  </w:style>
  <w:style w:type="paragraph" w:styleId="Footer">
    <w:name w:val="footer"/>
    <w:basedOn w:val="Normal"/>
    <w:link w:val="FooterChar"/>
    <w:uiPriority w:val="99"/>
    <w:unhideWhenUsed/>
    <w:rsid w:val="009E4D41"/>
    <w:pPr>
      <w:tabs>
        <w:tab w:val="center" w:pos="4513"/>
        <w:tab w:val="right" w:pos="9026"/>
      </w:tabs>
    </w:pPr>
  </w:style>
  <w:style w:type="character" w:customStyle="1" w:styleId="FooterChar">
    <w:name w:val="Footer Char"/>
    <w:basedOn w:val="DefaultParagraphFont"/>
    <w:link w:val="Footer"/>
    <w:uiPriority w:val="99"/>
    <w:rsid w:val="009E4D41"/>
    <w:rPr>
      <w:rFonts w:ascii="Calibri" w:eastAsia="Calibri" w:hAnsi="Calibri" w:cs="Arial"/>
      <w:sz w:val="20"/>
      <w:szCs w:val="20"/>
      <w:lang w:eastAsia="en-GB"/>
    </w:rPr>
  </w:style>
  <w:style w:type="paragraph" w:styleId="Revision">
    <w:name w:val="Revision"/>
    <w:hidden/>
    <w:uiPriority w:val="99"/>
    <w:semiHidden/>
    <w:rsid w:val="001052BC"/>
    <w:pPr>
      <w:spacing w:after="0" w:line="240" w:lineRule="auto"/>
    </w:pPr>
    <w:rPr>
      <w:rFonts w:ascii="Calibri" w:eastAsia="Calibri" w:hAnsi="Calibri"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6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74467-37ED-4906-BBDF-B3B96C588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2452</Words>
  <Characters>13979</Characters>
  <Application>Microsoft Office Word</Application>
  <DocSecurity>0</DocSecurity>
  <Lines>116</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Campbell</dc:creator>
  <cp:keywords/>
  <dc:description/>
  <cp:lastModifiedBy>Julie Wong</cp:lastModifiedBy>
  <cp:revision>3</cp:revision>
  <cp:lastPrinted>2023-03-13T10:17:00Z</cp:lastPrinted>
  <dcterms:created xsi:type="dcterms:W3CDTF">2023-10-18T10:10:00Z</dcterms:created>
  <dcterms:modified xsi:type="dcterms:W3CDTF">2023-10-18T10:10:00Z</dcterms:modified>
</cp:coreProperties>
</file>