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2F91" w14:textId="2F3C5BDB" w:rsidR="00FE5258" w:rsidRPr="004B3ED0" w:rsidRDefault="00FE5258" w:rsidP="00FE5258">
      <w:pPr>
        <w:tabs>
          <w:tab w:val="left" w:pos="10204"/>
        </w:tabs>
        <w:suppressAutoHyphens/>
        <w:jc w:val="center"/>
        <w:rPr>
          <w:rFonts w:ascii="Times New Roman" w:hAnsi="Times New Roman"/>
          <w:b/>
          <w:caps/>
          <w:color w:val="auto"/>
          <w:spacing w:val="-2"/>
          <w:szCs w:val="16"/>
          <w:u w:val="single"/>
        </w:rPr>
        <w:bidi w:val="0"/>
      </w:pPr>
      <w:r>
        <w:rPr>
          <w:rFonts w:ascii="Times New Roman" w:hAnsi="Times New Roman"/>
          <w:caps/>
          <w:color w:val="auto"/>
          <w:szCs w:val="16"/>
          <w:lang w:val="en"/>
          <w:b w:val="1"/>
          <w:bCs w:val="1"/>
          <w:i w:val="0"/>
          <w:iCs w:val="0"/>
          <w:u w:val="single"/>
          <w:vertAlign w:val="baseline"/>
          <w:rtl w:val="0"/>
        </w:rPr>
        <w:t xml:space="preserve">Exhibit No. 1</w:t>
      </w:r>
    </w:p>
    <w:p w14:paraId="0417A11D" w14:textId="77777777" w:rsidR="00FE5258" w:rsidRPr="004B3ED0" w:rsidRDefault="00FE5258" w:rsidP="00FE5258">
      <w:pPr>
        <w:tabs>
          <w:tab w:val="left" w:pos="10204"/>
        </w:tabs>
        <w:rPr>
          <w:rFonts w:ascii="Times New Roman" w:hAnsi="Times New Roman"/>
          <w:szCs w:val="16"/>
        </w:rPr>
      </w:pPr>
    </w:p>
    <w:p w14:paraId="198C7FA6" w14:textId="77777777" w:rsidR="00FE5258" w:rsidRPr="004B3ED0" w:rsidRDefault="00FE5258" w:rsidP="00FE5258">
      <w:pPr>
        <w:jc w:val="center"/>
        <w:outlineLvl w:val="0"/>
        <w:rPr>
          <w:rFonts w:ascii="Times New Roman" w:hAnsi="Times New Roman"/>
          <w:szCs w:val="16"/>
        </w:rPr>
        <w:bidi w:val="0"/>
      </w:pPr>
      <w:r>
        <w:rPr>
          <w:rFonts w:ascii="Times New Roman" w:hAnsi="Times New Roman"/>
          <w:szCs w:val="16"/>
          <w:lang w:val="en"/>
          <w:b w:val="1"/>
          <w:bCs w:val="1"/>
          <w:i w:val="0"/>
          <w:iCs w:val="0"/>
          <w:u w:val="none"/>
          <w:vertAlign w:val="baseline"/>
          <w:rtl w:val="0"/>
        </w:rPr>
        <w:t xml:space="preserve">INVOICING AND COMMUNICATION INSTRUCTIONS</w:t>
      </w: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1A06AF" w14:paraId="534C063B" w14:textId="77777777" w:rsidTr="00110FD9">
        <w:tc>
          <w:tcPr>
            <w:tcW w:w="10058" w:type="dxa"/>
            <w:tcBorders>
              <w:bottom w:val="single" w:sz="4" w:space="0" w:color="000000"/>
            </w:tcBorders>
          </w:tcPr>
          <w:p w14:paraId="34873606" w14:textId="1295CE9A" w:rsidR="00FE5258" w:rsidRPr="004B3ED0" w:rsidRDefault="00FE5258" w:rsidP="00FE5258">
            <w:pPr>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Specific billing, compensation, payment, reporting and notice requirements shall be approved in the General Terms and Conditions for each Shipment Order or Purchase Order as a whole. </w:t>
            </w:r>
            <w:r>
              <w:rPr>
                <w:rFonts w:ascii="Times New Roman" w:hAnsi="Times New Roman"/>
                <w:szCs w:val="16"/>
                <w:lang w:val="en"/>
                <w:b w:val="1"/>
                <w:bCs w:val="1"/>
                <w:i w:val="0"/>
                <w:iCs w:val="0"/>
                <w:u w:val="none"/>
                <w:vertAlign w:val="baseline"/>
                <w:rtl w:val="0"/>
              </w:rPr>
              <w:t xml:space="preserve">If you have any questions, please contact your Buyer Representative.</w:t>
            </w:r>
          </w:p>
          <w:p w14:paraId="4230557A" w14:textId="77777777" w:rsidR="00FE5258" w:rsidRPr="004B3ED0" w:rsidRDefault="00FE5258" w:rsidP="00FE5258">
            <w:pPr>
              <w:rPr>
                <w:rFonts w:ascii="Times New Roman" w:hAnsi="Times New Roman"/>
                <w:b/>
                <w:szCs w:val="16"/>
              </w:rPr>
            </w:pPr>
          </w:p>
        </w:tc>
      </w:tr>
      <w:tr w:rsidR="00FE5258" w:rsidRPr="001A06AF" w14:paraId="2CB64295" w14:textId="77777777" w:rsidTr="00110FD9">
        <w:tc>
          <w:tcPr>
            <w:tcW w:w="10058" w:type="dxa"/>
            <w:shd w:val="clear" w:color="auto" w:fill="B6DDE8" w:themeFill="accent5" w:themeFillTint="66"/>
          </w:tcPr>
          <w:p w14:paraId="2697E844" w14:textId="4DF63CFC" w:rsidR="00FE5258" w:rsidRPr="004B3ED0" w:rsidRDefault="00FE5258" w:rsidP="001C3E37">
            <w:pPr>
              <w:keepNext/>
              <w:tabs>
                <w:tab w:val="left" w:pos="8527"/>
              </w:tabs>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 </w:t>
            </w:r>
            <w:r>
              <w:rPr>
                <w:rFonts w:ascii="Times New Roman" w:hAnsi="Times New Roman"/>
                <w:szCs w:val="16"/>
                <w:lang w:val="en"/>
                <w:b w:val="1"/>
                <w:bCs w:val="1"/>
                <w:i w:val="0"/>
                <w:iCs w:val="0"/>
                <w:u w:val="none"/>
                <w:vertAlign w:val="baseline"/>
                <w:rtl w:val="0"/>
              </w:rPr>
              <w:t xml:space="preserve">GENERAL EMAIL CORRESPONDENCE  </w:t>
            </w:r>
            <w:r>
              <w:rPr>
                <w:rFonts w:ascii="Times New Roman" w:hAnsi="Times New Roman"/>
                <w:szCs w:val="16"/>
                <w:lang w:val="en"/>
                <w:b w:val="0"/>
                <w:bCs w:val="0"/>
                <w:i w:val="0"/>
                <w:iCs w:val="0"/>
                <w:u w:val="none"/>
                <w:vertAlign w:val="baseline"/>
                <w:rtl w:val="0"/>
              </w:rPr>
              <w:tab/>
            </w:r>
          </w:p>
        </w:tc>
      </w:tr>
      <w:tr w:rsidR="00FE5258" w:rsidRPr="001A06AF" w14:paraId="180AE04D" w14:textId="77777777" w:rsidTr="00110FD9">
        <w:tc>
          <w:tcPr>
            <w:tcW w:w="10058" w:type="dxa"/>
          </w:tcPr>
          <w:p w14:paraId="67252BB6" w14:textId="77777777" w:rsidR="00FE5258" w:rsidRPr="004B3ED0" w:rsidRDefault="00FE5258" w:rsidP="00FE5258">
            <w:pPr>
              <w:rPr>
                <w:rFonts w:ascii="Times New Roman" w:hAnsi="Times New Roman"/>
                <w:szCs w:val="16"/>
              </w:rPr>
            </w:pPr>
          </w:p>
        </w:tc>
      </w:tr>
      <w:tr w:rsidR="00FE5258" w:rsidRPr="001A06AF" w14:paraId="17706D96" w14:textId="77777777" w:rsidTr="00110FD9">
        <w:tc>
          <w:tcPr>
            <w:tcW w:w="10058" w:type="dxa"/>
          </w:tcPr>
          <w:p w14:paraId="744BB51F" w14:textId="24CDA0A0" w:rsidR="00FE5258" w:rsidRPr="004B3ED0" w:rsidRDefault="00FE5258" w:rsidP="00BB3D65">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day-to-day correspondence of a general, technical or commercial nature should be sent to: </w:t>
            </w:r>
          </w:p>
        </w:tc>
      </w:tr>
      <w:tr w:rsidR="00FE5258" w:rsidRPr="001A06AF" w14:paraId="666DE72D" w14:textId="77777777" w:rsidTr="00110FD9">
        <w:tc>
          <w:tcPr>
            <w:tcW w:w="10058" w:type="dxa"/>
          </w:tcPr>
          <w:p w14:paraId="1B7EB18B" w14:textId="44334689" w:rsidR="00FE5258" w:rsidRPr="004B3ED0" w:rsidRDefault="00FE5258" w:rsidP="00BB3D65">
            <w:pPr>
              <w:tabs>
                <w:tab w:val="num" w:pos="2220"/>
                <w:tab w:val="center" w:pos="4536"/>
                <w:tab w:val="right" w:pos="9072"/>
              </w:tabs>
              <w:rPr>
                <w:rFonts w:ascii="Times New Roman" w:hAnsi="Times New Roman"/>
                <w:b/>
                <w:i/>
                <w:szCs w:val="16"/>
              </w:rPr>
              <w:bidi w:val="0"/>
            </w:pPr>
            <w:r>
              <w:rPr>
                <w:rFonts w:ascii="Times New Roman" w:hAnsi="Times New Roman"/>
                <w:szCs w:val="16"/>
                <w:lang w:val="en"/>
                <w:b w:val="0"/>
                <w:bCs w:val="0"/>
                <w:i w:val="0"/>
                <w:iCs w:val="0"/>
                <w:u w:val="single"/>
                <w:vertAlign w:val="baseline"/>
                <w:rtl w:val="0"/>
              </w:rPr>
              <w:t xml:space="preserve">To:</w:t>
            </w:r>
            <w:r>
              <w:rPr>
                <w:rFonts w:ascii="Times New Roman" w:hAnsi="Times New Roman"/>
                <w:szCs w:val="16"/>
                <w:lang w:val="en"/>
                <w:b w:val="0"/>
                <w:bCs w:val="0"/>
                <w:i w:val="0"/>
                <w:iCs w:val="0"/>
                <w:u w:val="none"/>
                <w:vertAlign w:val="baseline"/>
                <w:rtl w:val="0"/>
              </w:rPr>
              <w:t xml:space="preserve"> </w:t>
            </w:r>
            <w:r>
              <w:rPr>
                <w:rFonts w:ascii="Times New Roman" w:hAnsi="Times New Roman"/>
                <w:color w:val="FF0000"/>
                <w:szCs w:val="16"/>
                <w:lang w:val="en"/>
                <w:b w:val="1"/>
                <w:bCs w:val="1"/>
                <w:i w:val="1"/>
                <w:iCs w:val="1"/>
                <w:u w:val="none"/>
                <w:vertAlign w:val="baseline"/>
                <w:rtl w:val="0"/>
              </w:rPr>
              <w:t xml:space="preserve">the Buyer’s e-mail address</w:t>
            </w:r>
          </w:p>
        </w:tc>
      </w:tr>
      <w:tr w:rsidR="00FE5258" w:rsidRPr="001A06AF" w14:paraId="47EA1CCF" w14:textId="77777777" w:rsidTr="00110FD9">
        <w:tc>
          <w:tcPr>
            <w:tcW w:w="10058" w:type="dxa"/>
          </w:tcPr>
          <w:p w14:paraId="214AA6B4" w14:textId="1CD36BC9" w:rsidR="00FE5258" w:rsidRPr="004B3ED0" w:rsidRDefault="00FE5258" w:rsidP="00BB3D65">
            <w:pPr>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Cc: </w:t>
            </w:r>
            <w:r>
              <w:rPr>
                <w:rFonts w:ascii="Times New Roman" w:hAnsi="Times New Roman"/>
                <w:color w:val="FF0000"/>
                <w:szCs w:val="16"/>
                <w:lang w:val="en"/>
                <w:b w:val="1"/>
                <w:bCs w:val="1"/>
                <w:i w:val="1"/>
                <w:iCs w:val="1"/>
                <w:u w:val="none"/>
                <w:vertAlign w:val="baseline"/>
                <w:rtl w:val="0"/>
              </w:rPr>
              <w:t xml:space="preserve">"Buyer Representative" (Section Head) </w:t>
            </w:r>
            <w:r>
              <w:rPr>
                <w:rFonts w:ascii="Times New Roman" w:hAnsi="Times New Roman"/>
                <w:szCs w:val="16"/>
                <w:lang w:val="en"/>
                <w:b w:val="1"/>
                <w:bCs w:val="1"/>
                <w:i w:val="1"/>
                <w:iCs w:val="1"/>
                <w:u w:val="none"/>
                <w:vertAlign w:val="baseline"/>
                <w:rtl w:val="0"/>
              </w:rPr>
              <w:t xml:space="preserve">(</w:t>
            </w:r>
            <w:r>
              <w:rPr>
                <w:rFonts w:ascii="Times New Roman" w:hAnsi="Times New Roman"/>
                <w:szCs w:val="16"/>
                <w:lang w:val="en"/>
                <w:b w:val="1"/>
                <w:bCs w:val="1"/>
                <w:i w:val="1"/>
                <w:iCs w:val="1"/>
                <w:u w:val="single"/>
                <w:vertAlign w:val="baseline"/>
                <w:rtl w:val="0"/>
              </w:rPr>
              <w:t xml:space="preserve">only</w:t>
            </w:r>
            <w:r>
              <w:rPr>
                <w:rFonts w:ascii="Times New Roman" w:hAnsi="Times New Roman"/>
                <w:szCs w:val="16"/>
                <w:lang w:val="en"/>
                <w:b w:val="1"/>
                <w:bCs w:val="1"/>
                <w:i w:val="1"/>
                <w:iCs w:val="1"/>
                <w:u w:val="none"/>
                <w:vertAlign w:val="baseline"/>
                <w:rtl w:val="0"/>
              </w:rPr>
              <w:t xml:space="preserve"> when escalating issues/concerns to higher management)</w:t>
            </w:r>
          </w:p>
        </w:tc>
      </w:tr>
      <w:tr w:rsidR="00FE5258" w:rsidRPr="001A06AF" w14:paraId="2EFBCBA6" w14:textId="77777777" w:rsidTr="00110FD9">
        <w:tc>
          <w:tcPr>
            <w:tcW w:w="10058" w:type="dxa"/>
          </w:tcPr>
          <w:p w14:paraId="7B600DBB" w14:textId="7B98DB97" w:rsidR="00FE5258" w:rsidRPr="004B3ED0" w:rsidRDefault="00FE5258" w:rsidP="00765D51">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Subject: </w:t>
            </w:r>
            <w:r>
              <w:rPr>
                <w:rFonts w:ascii="Times New Roman" w:hAnsi="Times New Roman"/>
                <w:color w:val="FF0000"/>
                <w:szCs w:val="16"/>
                <w:lang w:val="en"/>
                <w:b w:val="1"/>
                <w:bCs w:val="1"/>
                <w:i w:val="1"/>
                <w:iCs w:val="1"/>
                <w:u w:val="none"/>
                <w:vertAlign w:val="baseline"/>
                <w:rtl w:val="0"/>
              </w:rPr>
              <w:t xml:space="preserve">RFP / PO / CO number, “Supplier name”</w:t>
            </w:r>
            <w:r>
              <w:rPr>
                <w:rFonts w:ascii="Times New Roman" w:hAnsi="Times New Roman"/>
                <w:color w:val="FF0000"/>
                <w:szCs w:val="16"/>
                <w:lang w:val="en"/>
                <w:b w:val="1"/>
                <w:bCs w:val="1"/>
                <w:i w:val="1"/>
                <w:iCs w:val="1"/>
                <w:u w:val="none"/>
                <w:vertAlign w:val="baseline"/>
                <w:rtl w:val="0"/>
              </w:rPr>
              <w:t xml:space="preserve"> </w:t>
            </w:r>
          </w:p>
        </w:tc>
      </w:tr>
      <w:tr w:rsidR="00FE5258" w:rsidRPr="001A06AF" w14:paraId="7B100E0C" w14:textId="77777777" w:rsidTr="00110FD9">
        <w:tc>
          <w:tcPr>
            <w:tcW w:w="10058" w:type="dxa"/>
            <w:shd w:val="clear" w:color="auto" w:fill="B6DDE8" w:themeFill="accent5" w:themeFillTint="66"/>
          </w:tcPr>
          <w:p w14:paraId="358CF141" w14:textId="77777777" w:rsidR="00FE5258" w:rsidRPr="004B3ED0" w:rsidRDefault="00FE5258" w:rsidP="00FE5258">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II. </w:t>
            </w:r>
            <w:r>
              <w:rPr>
                <w:rFonts w:ascii="Times New Roman" w:hAnsi="Times New Roman"/>
                <w:szCs w:val="16"/>
                <w:lang w:val="en"/>
                <w:b w:val="1"/>
                <w:bCs w:val="1"/>
                <w:i w:val="0"/>
                <w:iCs w:val="0"/>
                <w:u w:val="none"/>
                <w:vertAlign w:val="baseline"/>
                <w:rtl w:val="0"/>
              </w:rPr>
              <w:t xml:space="preserve">CORRESPONDENCE ON INVOICES</w:t>
            </w:r>
          </w:p>
        </w:tc>
      </w:tr>
      <w:tr w:rsidR="00FE5258" w:rsidRPr="001A06AF" w14:paraId="70179BF6" w14:textId="77777777" w:rsidTr="00110FD9">
        <w:tc>
          <w:tcPr>
            <w:tcW w:w="10058" w:type="dxa"/>
          </w:tcPr>
          <w:p w14:paraId="7B75C51B" w14:textId="3AA5B581" w:rsidR="00FE5258" w:rsidRPr="004B3ED0" w:rsidRDefault="00FE5258" w:rsidP="00D1387F">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electronic correspondence/submissions relating to invoices, draft Bank Guarantees and Letters of Credit must be sent to </w:t>
            </w:r>
            <w:r>
              <w:rPr>
                <w:rFonts w:ascii="Times New Roman" w:hAnsi="Times New Roman"/>
                <w:color w:val="auto"/>
                <w:szCs w:val="16"/>
                <w:lang w:val="en"/>
                <w:b w:val="0"/>
                <w:bCs w:val="0"/>
                <w:i w:val="0"/>
                <w:iCs w:val="0"/>
                <w:u w:val="none"/>
                <w:vertAlign w:val="baseline"/>
                <w:rtl w:val="0"/>
              </w:rPr>
              <w:t xml:space="preserve">the Buyer Representative as specified </w:t>
            </w:r>
            <w:r>
              <w:rPr>
                <w:rFonts w:ascii="Times New Roman" w:hAnsi="Times New Roman"/>
                <w:szCs w:val="16"/>
                <w:lang w:val="en"/>
                <w:b w:val="0"/>
                <w:bCs w:val="0"/>
                <w:i w:val="0"/>
                <w:iCs w:val="0"/>
                <w:u w:val="none"/>
                <w:vertAlign w:val="baseline"/>
                <w:rtl w:val="0"/>
              </w:rPr>
              <w:t xml:space="preserve">in the Shipment Order or Purchase Order as a whole.</w:t>
            </w:r>
          </w:p>
        </w:tc>
      </w:tr>
      <w:tr w:rsidR="00FE5258" w:rsidRPr="001A06AF" w14:paraId="36913E20" w14:textId="77777777" w:rsidTr="00110FD9">
        <w:tc>
          <w:tcPr>
            <w:tcW w:w="10058" w:type="dxa"/>
          </w:tcPr>
          <w:p w14:paraId="08A82B49" w14:textId="115DE479" w:rsidR="00FE5258" w:rsidRPr="004B3ED0" w:rsidRDefault="00FE5258" w:rsidP="00941266">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Subject: </w:t>
            </w:r>
            <w:r>
              <w:rPr>
                <w:rFonts w:ascii="Times New Roman" w:hAnsi="Times New Roman"/>
                <w:color w:val="FF0000"/>
                <w:szCs w:val="16"/>
                <w:lang w:val="en"/>
                <w:b w:val="1"/>
                <w:bCs w:val="1"/>
                <w:i w:val="1"/>
                <w:iCs w:val="1"/>
                <w:u w:val="none"/>
                <w:vertAlign w:val="baseline"/>
                <w:rtl w:val="0"/>
              </w:rPr>
              <w:t xml:space="preserve">PO / CO number, “Supplier name”</w:t>
            </w:r>
          </w:p>
        </w:tc>
      </w:tr>
      <w:tr w:rsidR="00161752" w:rsidRPr="001A06AF" w14:paraId="53719CB4" w14:textId="77777777" w:rsidTr="00110FD9">
        <w:tc>
          <w:tcPr>
            <w:tcW w:w="10058" w:type="dxa"/>
          </w:tcPr>
          <w:p w14:paraId="2FA33482" w14:textId="1823A777" w:rsidR="00854F78" w:rsidRPr="001A06AF" w:rsidRDefault="00161752" w:rsidP="00161752">
            <w:pPr>
              <w:rPr>
                <w:rFonts w:ascii="Times New Roman" w:hAnsi="Times New Roman"/>
                <w:b/>
                <w:bCs/>
                <w:szCs w:val="16"/>
              </w:rPr>
              <w:bidi w:val="0"/>
            </w:pPr>
            <w:r>
              <w:rPr>
                <w:rFonts w:ascii="Times New Roman" w:hAnsi="Times New Roman"/>
                <w:szCs w:val="16"/>
                <w:lang w:val="en"/>
                <w:b w:val="1"/>
                <w:bCs w:val="1"/>
                <w:i w:val="0"/>
                <w:iCs w:val="0"/>
                <w:u w:val="none"/>
                <w:vertAlign w:val="baseline"/>
                <w:rtl w:val="0"/>
              </w:rPr>
              <w:t xml:space="preserve">Original documents for supplies under the following terms:</w:t>
            </w:r>
          </w:p>
          <w:p w14:paraId="265AE729" w14:textId="74DB4711" w:rsidR="00161752" w:rsidRPr="001A06AF" w:rsidRDefault="00952B8C" w:rsidP="001A06AF">
            <w:pPr>
              <w:pStyle w:val="ListParagraph"/>
              <w:numPr>
                <w:ilvl w:val="0"/>
                <w:numId w:val="52"/>
              </w:numPr>
              <w:rPr>
                <w:rFonts w:ascii="Times New Roman" w:hAnsi="Times New Roman"/>
                <w:b/>
                <w:bCs/>
                <w:i/>
                <w:iCs/>
                <w:szCs w:val="16"/>
              </w:rPr>
              <w:bidi w:val="0"/>
            </w:pPr>
            <w:r>
              <w:rPr>
                <w:rFonts w:ascii="Times New Roman" w:hAnsi="Times New Roman"/>
                <w:szCs w:val="16"/>
                <w:lang w:val="en"/>
                <w:b w:val="1"/>
                <w:bCs w:val="1"/>
                <w:i w:val="1"/>
                <w:iCs w:val="1"/>
                <w:u w:val="none"/>
                <w:vertAlign w:val="baseline"/>
                <w:rtl w:val="0"/>
              </w:rPr>
              <w:t xml:space="preserve"> DDP must be sent to the address as follows: </w:t>
            </w:r>
          </w:p>
          <w:p w14:paraId="5599B454" w14:textId="2ADC3894" w:rsidR="00251232" w:rsidRPr="001A06AF" w:rsidRDefault="00251232" w:rsidP="001A06AF">
            <w:pPr>
              <w:tabs>
                <w:tab w:val="left" w:pos="10204"/>
              </w:tabs>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To: </w:t>
            </w:r>
            <w:hyperlink r:id="rId8" w:history="1">
              <w:r>
                <w:rPr>
                  <w:rStyle w:val="Hyperlink"/>
                  <w:lang w:val="en"/>
                  <w:b w:val="0"/>
                  <w:bCs w:val="0"/>
                  <w:i w:val="0"/>
                  <w:iCs w:val="0"/>
                  <w:u w:val="single"/>
                  <w:vertAlign w:val="baseline"/>
                  <w:rtl w:val="0"/>
                </w:rPr>
                <w:t xml:space="preserve">KAL.InventoryAccountants@Kazminerals.com</w:t>
              </w:r>
            </w:hyperlink>
          </w:p>
          <w:p w14:paraId="252E7022" w14:textId="45285DB8" w:rsidR="00E26375" w:rsidRPr="00E26375" w:rsidRDefault="0054747D" w:rsidP="00E26375">
            <w:pPr>
              <w:tabs>
                <w:tab w:val="left" w:pos="10204"/>
              </w:tabs>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Address: Republic of Kazakhstan, Abay region, Ayaguz district, Aktogay mine site, 27 km from the railway station</w:t>
            </w:r>
          </w:p>
          <w:p w14:paraId="19DC4793" w14:textId="3DDC23CB" w:rsidR="00952B8C" w:rsidRPr="008B6C99" w:rsidRDefault="005B313C" w:rsidP="001A06AF">
            <w:pPr>
              <w:pStyle w:val="ListParagraph"/>
              <w:numPr>
                <w:ilvl w:val="0"/>
                <w:numId w:val="52"/>
              </w:numPr>
              <w:tabs>
                <w:tab w:val="left" w:pos="10204"/>
              </w:tabs>
              <w:rPr>
                <w:rFonts w:ascii="Times New Roman" w:hAnsi="Times New Roman"/>
                <w:i/>
                <w:iCs/>
                <w:szCs w:val="16"/>
              </w:rPr>
              <w:bidi w:val="0"/>
            </w:pPr>
            <w:r>
              <w:rPr>
                <w:rFonts w:ascii="Times New Roman" w:hAnsi="Times New Roman"/>
                <w:szCs w:val="16"/>
                <w:lang w:val="en"/>
                <w:b w:val="1"/>
                <w:bCs w:val="1"/>
                <w:i w:val="1"/>
                <w:iCs w:val="1"/>
                <w:u w:val="none"/>
                <w:vertAlign w:val="baseline"/>
                <w:rtl w:val="0"/>
              </w:rPr>
              <w:t xml:space="preserve">All except DDP must be sent to the address as follows:</w:t>
            </w:r>
          </w:p>
          <w:p w14:paraId="20AD57D1" w14:textId="77777777" w:rsidR="00161752" w:rsidRDefault="001A06AF" w:rsidP="001A06AF">
            <w:pPr>
              <w:tabs>
                <w:tab w:val="left" w:pos="10204"/>
              </w:tabs>
              <w:rPr>
                <w:rStyle w:val="Hyperlink"/>
              </w:rPr>
              <w:bidi w:val="0"/>
            </w:pPr>
            <w:r>
              <w:rPr>
                <w:rFonts w:ascii="Times New Roman" w:hAnsi="Times New Roman"/>
                <w:szCs w:val="16"/>
                <w:lang w:val="en"/>
                <w:b w:val="0"/>
                <w:bCs w:val="0"/>
                <w:i w:val="0"/>
                <w:iCs w:val="0"/>
                <w:u w:val="single"/>
                <w:vertAlign w:val="baseline"/>
                <w:rtl w:val="0"/>
              </w:rPr>
              <w:t xml:space="preserve">To:</w:t>
            </w:r>
            <w:r>
              <w:rPr>
                <w:rFonts w:ascii="Times New Roman" w:hAnsi="Times New Roman"/>
                <w:szCs w:val="16"/>
                <w:lang w:val="en"/>
                <w:b w:val="0"/>
                <w:bCs w:val="0"/>
                <w:i w:val="0"/>
                <w:iCs w:val="0"/>
                <w:u w:val="none"/>
                <w:vertAlign w:val="baseline"/>
                <w:rtl w:val="0"/>
              </w:rPr>
              <w:t xml:space="preserve"> </w:t>
            </w:r>
            <w:r>
              <w:rPr>
                <w:lang w:val="en"/>
                <w:b w:val="0"/>
                <w:bCs w:val="0"/>
                <w:i w:val="0"/>
                <w:iCs w:val="0"/>
                <w:u w:val="none"/>
                <w:vertAlign w:val="baseline"/>
                <w:rtl w:val="0"/>
              </w:rPr>
              <w:t xml:space="preserve"> </w:t>
            </w:r>
            <w:hyperlink r:id="rId9" w:history="1">
              <w:r>
                <w:rPr>
                  <w:rStyle w:val="Hyperlink"/>
                  <w:lang w:val="en"/>
                  <w:b w:val="0"/>
                  <w:bCs w:val="0"/>
                  <w:i w:val="0"/>
                  <w:iCs w:val="0"/>
                  <w:u w:val="single"/>
                  <w:vertAlign w:val="baseline"/>
                  <w:rtl w:val="0"/>
                </w:rPr>
                <w:t xml:space="preserve">Didar.Ryskulov@Kazminerals.com</w:t>
              </w:r>
            </w:hyperlink>
            <w:r>
              <w:rPr>
                <w:lang w:val="en"/>
                <w:b w:val="0"/>
                <w:bCs w:val="0"/>
                <w:i w:val="0"/>
                <w:iCs w:val="0"/>
                <w:u w:val="none"/>
                <w:vertAlign w:val="baseline"/>
                <w:rtl w:val="0"/>
              </w:rPr>
              <w:t xml:space="preserve">, </w:t>
            </w:r>
            <w:hyperlink r:id="rId10" w:history="1">
              <w:r>
                <w:rPr>
                  <w:rStyle w:val="Hyperlink"/>
                  <w:lang w:val="en"/>
                  <w:b w:val="0"/>
                  <w:bCs w:val="0"/>
                  <w:i w:val="0"/>
                  <w:iCs w:val="0"/>
                  <w:u w:val="single"/>
                  <w:vertAlign w:val="baseline"/>
                  <w:rtl w:val="0"/>
                </w:rPr>
                <w:t xml:space="preserve">Erkinzhan.Karabasov@Kazminerals.com</w:t>
              </w:r>
            </w:hyperlink>
          </w:p>
          <w:p w14:paraId="0862DAD4" w14:textId="350EC2F2" w:rsidR="0008384D" w:rsidRPr="004B3ED0" w:rsidRDefault="0008384D" w:rsidP="001A06AF">
            <w:pPr>
              <w:tabs>
                <w:tab w:val="left" w:pos="10204"/>
              </w:tabs>
              <w:rPr>
                <w:rFonts w:ascii="Times New Roman" w:hAnsi="Times New Roman"/>
                <w:b/>
                <w:szCs w:val="16"/>
              </w:rPr>
              <w:bidi w:val="0"/>
            </w:pPr>
            <w:r>
              <w:rPr>
                <w:szCs w:val="16"/>
                <w:lang w:val="en"/>
                <w:b w:val="0"/>
                <w:bCs w:val="0"/>
                <w:i w:val="0"/>
                <w:iCs w:val="0"/>
                <w:u w:val="none"/>
                <w:vertAlign w:val="baseline"/>
                <w:rtl w:val="0"/>
              </w:rPr>
              <w:t xml:space="preserve">Legal address: Building 1, 85А Dostyk Avenue, Medeu district, Almaty, 050021, Republic of Kazakhstan</w:t>
            </w:r>
          </w:p>
        </w:tc>
      </w:tr>
      <w:tr w:rsidR="00161752" w:rsidRPr="001A06AF" w14:paraId="7B116984" w14:textId="77777777" w:rsidTr="00110FD9">
        <w:tc>
          <w:tcPr>
            <w:tcW w:w="10058" w:type="dxa"/>
            <w:shd w:val="clear" w:color="auto" w:fill="B6DDE8" w:themeFill="accent5" w:themeFillTint="66"/>
          </w:tcPr>
          <w:p w14:paraId="29F36FB6" w14:textId="77777777" w:rsidR="00161752" w:rsidRPr="004B3ED0" w:rsidRDefault="00161752" w:rsidP="00161752">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III. </w:t>
            </w:r>
            <w:r>
              <w:rPr>
                <w:rFonts w:ascii="Times New Roman" w:hAnsi="Times New Roman"/>
                <w:szCs w:val="16"/>
                <w:lang w:val="en"/>
                <w:b w:val="1"/>
                <w:bCs w:val="1"/>
                <w:i w:val="0"/>
                <w:iCs w:val="0"/>
                <w:u w:val="none"/>
                <w:vertAlign w:val="baseline"/>
                <w:rtl w:val="0"/>
              </w:rPr>
              <w:t xml:space="preserve">INVOICING REQUIREMENTS</w:t>
            </w:r>
          </w:p>
        </w:tc>
      </w:tr>
      <w:tr w:rsidR="00161752" w:rsidRPr="001A06AF" w14:paraId="22FC0A63" w14:textId="77777777" w:rsidTr="00110FD9">
        <w:tc>
          <w:tcPr>
            <w:tcW w:w="10058" w:type="dxa"/>
          </w:tcPr>
          <w:p w14:paraId="6609D9F9" w14:textId="77777777" w:rsidR="00161752" w:rsidRPr="004B3ED0" w:rsidRDefault="00161752" w:rsidP="00161752">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If any of the following conditions are not met, processing and payment of an invoice may be delayed and/or the invoice will be returned to the Supplier for correction and reissue.</w:t>
            </w:r>
          </w:p>
        </w:tc>
      </w:tr>
      <w:tr w:rsidR="00161752" w:rsidRPr="00056CBD" w14:paraId="0F94535E" w14:textId="77777777" w:rsidTr="00110FD9">
        <w:tc>
          <w:tcPr>
            <w:tcW w:w="10058" w:type="dxa"/>
          </w:tcPr>
          <w:p w14:paraId="3A274524" w14:textId="70F38E9F" w:rsidR="00161752" w:rsidRPr="008B6C99" w:rsidRDefault="002C53F5" w:rsidP="00161752">
            <w:pPr>
              <w:rPr>
                <w:rFonts w:ascii="Times New Roman" w:hAnsi="Times New Roman"/>
                <w:b/>
                <w:bCs/>
                <w:szCs w:val="16"/>
              </w:rPr>
              <w:bidi w:val="0"/>
            </w:pPr>
            <w:r>
              <w:rPr>
                <w:rFonts w:ascii="Times New Roman" w:hAnsi="Times New Roman"/>
                <w:szCs w:val="16"/>
                <w:lang w:val="en"/>
                <w:b w:val="1"/>
                <w:bCs w:val="1"/>
                <w:i w:val="0"/>
                <w:iCs w:val="0"/>
                <w:u w:val="none"/>
                <w:vertAlign w:val="baseline"/>
                <w:rtl w:val="0"/>
              </w:rPr>
              <w:t xml:space="preserve">FOR SUPPLIERS OF THE RoK </w:t>
            </w:r>
          </w:p>
        </w:tc>
      </w:tr>
      <w:tr w:rsidR="002C53F5" w:rsidRPr="001A06AF" w14:paraId="3C139F80" w14:textId="77777777" w:rsidTr="00110FD9">
        <w:tc>
          <w:tcPr>
            <w:tcW w:w="10058" w:type="dxa"/>
          </w:tcPr>
          <w:p w14:paraId="3BE7862F" w14:textId="7BB877F5" w:rsidR="002C53F5" w:rsidRPr="008B6C99" w:rsidRDefault="00855DBA" w:rsidP="00855DBA">
            <w:pPr>
              <w:pStyle w:val="ListParagraph"/>
              <w:numPr>
                <w:ilvl w:val="0"/>
                <w:numId w:val="49"/>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original invoice with all the signatures and seals from the supplier must be provided for payment if the invoice is a supporting document for the Electronic Invoice.</w:t>
            </w:r>
          </w:p>
        </w:tc>
      </w:tr>
      <w:tr w:rsidR="002C53F5" w:rsidRPr="001A06AF" w14:paraId="06488C3D" w14:textId="77777777" w:rsidTr="00110FD9">
        <w:tc>
          <w:tcPr>
            <w:tcW w:w="10058" w:type="dxa"/>
          </w:tcPr>
          <w:p w14:paraId="0175263C" w14:textId="571C94A6" w:rsidR="002C53F5" w:rsidRPr="008B6C99" w:rsidRDefault="009B1377" w:rsidP="00403F6E">
            <w:pPr>
              <w:pStyle w:val="ListParagraph"/>
              <w:numPr>
                <w:ilvl w:val="0"/>
                <w:numId w:val="49"/>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Contractor’s address and banking details must be the same as those shown in the Contract.</w:t>
            </w:r>
          </w:p>
        </w:tc>
      </w:tr>
      <w:tr w:rsidR="002C53F5" w:rsidRPr="001A06AF" w14:paraId="0403A931" w14:textId="77777777" w:rsidTr="00110FD9">
        <w:tc>
          <w:tcPr>
            <w:tcW w:w="10058" w:type="dxa"/>
          </w:tcPr>
          <w:p w14:paraId="19337F28" w14:textId="256DA67F" w:rsidR="00E021C2" w:rsidRPr="008B6C99" w:rsidRDefault="00E021C2" w:rsidP="001A06AF">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An electronic invoice must include the following information:</w:t>
            </w:r>
          </w:p>
          <w:p w14:paraId="20E8D41B" w14:textId="7A5CA9B6" w:rsidR="002C53F5" w:rsidRPr="008B6C99" w:rsidRDefault="008924E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number of the supplier's accounting system (the number of the withdrawn electronic invoice should not be used when issuing subsequent electronic invoices);</w:t>
            </w:r>
          </w:p>
          <w:p w14:paraId="23C1B56E" w14:textId="77777777" w:rsidR="008924E4" w:rsidRPr="008B6C99" w:rsidRDefault="00B95DC7"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date;</w:t>
            </w:r>
          </w:p>
          <w:p w14:paraId="7DF5D0DC" w14:textId="77777777" w:rsidR="00B95DC7" w:rsidRPr="008B6C99" w:rsidRDefault="005E5DDC"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number and date of the Contract, number and date of the Purchase Order;</w:t>
            </w:r>
          </w:p>
          <w:p w14:paraId="1E1C56EC" w14:textId="0ABFA64A" w:rsidR="006728F4" w:rsidRPr="008B6C99" w:rsidRDefault="006728F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details of the recipient and the consignee must be identical to the Purchase Order;</w:t>
            </w:r>
          </w:p>
          <w:p w14:paraId="6F61C443" w14:textId="01E33F52" w:rsidR="005E5DDC" w:rsidRPr="008B6C99" w:rsidRDefault="005E5DDC"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number and date of the supporting document. The date of the turnover must correspond to the date of the supporting document (date of the invoice, date of shipment of the goods). If NON SNT is to be specified in 32.1, the number and date of the supporting document must be entered in the additional information.</w:t>
            </w:r>
          </w:p>
          <w:p w14:paraId="09B3214E" w14:textId="77777777" w:rsidR="00113826" w:rsidRPr="008B6C99" w:rsidRDefault="00113826"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Goods code (EAEU HS code)</w:t>
            </w:r>
          </w:p>
          <w:p w14:paraId="2E1920C5" w14:textId="150B03C1" w:rsidR="006728F4" w:rsidRPr="008B6C99" w:rsidRDefault="006728F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name of goods, quantity, and units of measurement must comply with the Purchase Order</w:t>
            </w:r>
          </w:p>
          <w:p w14:paraId="18BD1E15" w14:textId="40D05194" w:rsidR="0023423F" w:rsidRPr="008B6C99" w:rsidRDefault="006728F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It is mandatory to specify the material code in the Electronic Invoice (18 "Additional data") according to the Purchase Order.</w:t>
            </w:r>
          </w:p>
          <w:p w14:paraId="2386C36B" w14:textId="320C30E9" w:rsidR="006E3439" w:rsidRPr="008B6C99" w:rsidRDefault="006E3439" w:rsidP="006728F4">
            <w:pPr>
              <w:ind w:left="1440"/>
              <w:rPr>
                <w:rFonts w:ascii="Times New Roman" w:hAnsi="Times New Roman"/>
                <w:szCs w:val="16"/>
              </w:rPr>
            </w:pPr>
          </w:p>
        </w:tc>
      </w:tr>
      <w:tr w:rsidR="002C53F5" w:rsidRPr="001A06AF" w14:paraId="551CF772" w14:textId="77777777" w:rsidTr="00110FD9">
        <w:tc>
          <w:tcPr>
            <w:tcW w:w="10058" w:type="dxa"/>
          </w:tcPr>
          <w:p w14:paraId="5E0085E1" w14:textId="77777777" w:rsidR="002C53F5" w:rsidRPr="004B3ED0" w:rsidRDefault="002C53F5" w:rsidP="00161752">
            <w:pPr>
              <w:rPr>
                <w:rFonts w:ascii="Times New Roman" w:hAnsi="Times New Roman"/>
                <w:szCs w:val="16"/>
              </w:rPr>
            </w:pPr>
          </w:p>
        </w:tc>
      </w:tr>
      <w:tr w:rsidR="00161752" w:rsidRPr="001A06AF" w14:paraId="1843D25C" w14:textId="77777777" w:rsidTr="00110FD9">
        <w:tc>
          <w:tcPr>
            <w:tcW w:w="10058" w:type="dxa"/>
          </w:tcPr>
          <w:p w14:paraId="484EF618" w14:textId="538C8761" w:rsidR="00161752" w:rsidRPr="004B3ED0" w:rsidRDefault="00161752" w:rsidP="00BB3D65">
            <w:pPr>
              <w:rPr>
                <w:rFonts w:ascii="Times New Roman" w:hAnsi="Times New Roman"/>
                <w:b/>
                <w:szCs w:val="16"/>
                <w:u w:val="single"/>
              </w:rPr>
              <w:bidi w:val="0"/>
            </w:pPr>
            <w:r>
              <w:rPr>
                <w:lang w:val="en"/>
                <w:b w:val="1"/>
                <w:bCs w:val="1"/>
                <w:i w:val="0"/>
                <w:iCs w:val="0"/>
                <w:u w:val="single"/>
                <w:vertAlign w:val="baseline"/>
                <w:rtl w:val="0"/>
              </w:rPr>
              <w:t xml:space="preserve">ONLY FOR FOREIGN SUPPLIERS: </w:t>
            </w:r>
            <w:r>
              <w:rPr>
                <w:lang w:val="en"/>
                <w:b w:val="0"/>
                <w:bCs w:val="0"/>
                <w:i w:val="0"/>
                <w:iCs w:val="0"/>
                <w:u w:val="none"/>
                <w:vertAlign w:val="baseline"/>
                <w:rtl w:val="0"/>
              </w:rPr>
              <w:t xml:space="preserve">Original invoices and delivery notes must be submitted along with the cargo to </w:t>
            </w:r>
            <w:r>
              <w:rPr>
                <w:rFonts w:ascii="Times New Roman" w:hAnsi="Times New Roman"/>
                <w:color w:val="auto"/>
                <w:szCs w:val="16"/>
                <w:lang w:val="en"/>
                <w:b w:val="0"/>
                <w:bCs w:val="0"/>
                <w:i w:val="0"/>
                <w:iCs w:val="0"/>
                <w:u w:val="none"/>
                <w:vertAlign w:val="baseline"/>
                <w:rtl w:val="0"/>
              </w:rPr>
              <w:t xml:space="preserve">Name of Buyer Representative</w:t>
            </w:r>
            <w:r>
              <w:rPr>
                <w:lang w:val="en"/>
                <w:b w:val="0"/>
                <w:bCs w:val="0"/>
                <w:i w:val="0"/>
                <w:iCs w:val="0"/>
                <w:u w:val="none"/>
                <w:vertAlign w:val="baseline"/>
                <w:rtl w:val="0"/>
              </w:rPr>
              <w:t xml:space="preserve">.</w:t>
            </w:r>
          </w:p>
        </w:tc>
      </w:tr>
      <w:tr w:rsidR="00161752" w:rsidRPr="001A06AF" w14:paraId="237A0174" w14:textId="77777777" w:rsidTr="00110FD9">
        <w:tc>
          <w:tcPr>
            <w:tcW w:w="10058" w:type="dxa"/>
          </w:tcPr>
          <w:p w14:paraId="33748B56" w14:textId="77777777" w:rsidR="00161752" w:rsidRPr="004B3ED0" w:rsidRDefault="00161752" w:rsidP="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Original invoices and supporting documents must be submitted, including where it is required:</w:t>
            </w:r>
          </w:p>
          <w:p w14:paraId="19122D2C" w14:textId="77777777"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For advance payments, that the Buyer or the Buyer's Bank receive the Original Bank Guarantee/Letter of Credit, as the case may be,</w:t>
            </w:r>
          </w:p>
          <w:p w14:paraId="695BBD09" w14:textId="29F9C810"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As proof that the Progress Payment has been received/accepted by the Buyer,</w:t>
            </w:r>
          </w:p>
          <w:p w14:paraId="7F6FEA1E" w14:textId="77777777"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Inventory Delivery Note </w:t>
            </w:r>
          </w:p>
          <w:p w14:paraId="037577AA" w14:textId="77777777"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Inspection and Test Results </w:t>
            </w:r>
          </w:p>
          <w:p w14:paraId="4C7C647D" w14:textId="353DFA82"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Reporting Materials or Evidence Based on the Supplier Data proving that the Reporting Materials have been received and validated by the Buyer, and/or</w:t>
            </w:r>
          </w:p>
          <w:p w14:paraId="5B27DDEF" w14:textId="2F3F14B2"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other requirements, without exception, specified in the</w:t>
            </w:r>
            <w:r>
              <w:rPr>
                <w:rFonts w:ascii="Times New Roman" w:hAnsi="Times New Roman"/>
                <w:szCs w:val="16"/>
                <w:lang w:val="en"/>
                <w:b w:val="1"/>
                <w:bCs w:val="1"/>
                <w:i w:val="0"/>
                <w:iCs w:val="0"/>
                <w:u w:val="none"/>
                <w:vertAlign w:val="baseline"/>
                <w:rtl w:val="0"/>
              </w:rPr>
              <w:t xml:space="preserve"> </w:t>
            </w:r>
            <w:r>
              <w:rPr>
                <w:rFonts w:ascii="Times New Roman" w:hAnsi="Times New Roman"/>
                <w:szCs w:val="16"/>
                <w:lang w:val="en"/>
                <w:b w:val="0"/>
                <w:bCs w:val="0"/>
                <w:i w:val="0"/>
                <w:iCs w:val="0"/>
                <w:u w:val="none"/>
                <w:vertAlign w:val="baseline"/>
                <w:rtl w:val="0"/>
              </w:rPr>
              <w:t xml:space="preserve">Shipment Order or Purchase Order as a whole.</w:t>
            </w:r>
          </w:p>
        </w:tc>
      </w:tr>
      <w:tr w:rsidR="00161752" w:rsidRPr="001A06AF" w14:paraId="19EB7B3C" w14:textId="77777777" w:rsidTr="00110FD9">
        <w:tc>
          <w:tcPr>
            <w:tcW w:w="10058" w:type="dxa"/>
          </w:tcPr>
          <w:p w14:paraId="1A967AA3" w14:textId="44A49AF0" w:rsidR="00161752" w:rsidRPr="004B3ED0" w:rsidRDefault="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invoice must show the correct address </w:t>
            </w:r>
          </w:p>
        </w:tc>
      </w:tr>
      <w:tr w:rsidR="00161752" w:rsidRPr="001A06AF" w14:paraId="25C86E62" w14:textId="77777777" w:rsidTr="00110FD9">
        <w:tc>
          <w:tcPr>
            <w:tcW w:w="10058" w:type="dxa"/>
          </w:tcPr>
          <w:p w14:paraId="79E3733A" w14:textId="79D8B456" w:rsidR="00161752" w:rsidRPr="004B3ED0" w:rsidRDefault="00161752" w:rsidP="00A730D3">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invoice must contain the word “Invoice” (Commercial Invoice will not be processed for payment)</w:t>
            </w:r>
          </w:p>
        </w:tc>
      </w:tr>
      <w:tr w:rsidR="00161752" w:rsidRPr="001A06AF" w14:paraId="3EF4F023" w14:textId="77777777" w:rsidTr="00110FD9">
        <w:tc>
          <w:tcPr>
            <w:tcW w:w="10058" w:type="dxa"/>
          </w:tcPr>
          <w:p w14:paraId="153F7840" w14:textId="3A39EC14" w:rsidR="00161752" w:rsidRPr="004B3ED0" w:rsidRDefault="00161752" w:rsidP="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name and address of the supplier, as well as the bank account and other relevant documentation must match the data specified in the Shipment Order  </w:t>
            </w:r>
          </w:p>
        </w:tc>
      </w:tr>
      <w:tr w:rsidR="00161752" w:rsidRPr="001A06AF" w14:paraId="757FED57" w14:textId="77777777" w:rsidTr="00110FD9">
        <w:tc>
          <w:tcPr>
            <w:tcW w:w="10058" w:type="dxa"/>
          </w:tcPr>
          <w:p w14:paraId="55AD5418" w14:textId="6AAA77B0" w:rsidR="00161752" w:rsidRPr="004B3ED0" w:rsidRDefault="00161752" w:rsidP="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One invoice must refer to only one the ShipmOrder or Purchase Order as a whole, otherwise the invoice shall be returned for correction.</w:t>
            </w:r>
          </w:p>
        </w:tc>
      </w:tr>
      <w:tr w:rsidR="00161752" w:rsidRPr="001A06AF" w14:paraId="5430D5AC" w14:textId="77777777" w:rsidTr="00110FD9">
        <w:tc>
          <w:tcPr>
            <w:tcW w:w="10058" w:type="dxa"/>
          </w:tcPr>
          <w:p w14:paraId="47C10D87" w14:textId="6C9676F0" w:rsidR="00161752" w:rsidRPr="004B3ED0" w:rsidRDefault="00161752" w:rsidP="00850AD6">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Invoices must be based on the provisional invoice shown below and include the following information:</w:t>
            </w:r>
          </w:p>
        </w:tc>
      </w:tr>
      <w:tr w:rsidR="00161752" w:rsidRPr="004B3ED0" w14:paraId="4A5F11F3" w14:textId="77777777" w:rsidTr="00110FD9">
        <w:tc>
          <w:tcPr>
            <w:tcW w:w="10058" w:type="dxa"/>
          </w:tcPr>
          <w:p w14:paraId="70821B52" w14:textId="098B4E91"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number </w:t>
            </w:r>
          </w:p>
        </w:tc>
      </w:tr>
      <w:tr w:rsidR="00161752" w:rsidRPr="004B3ED0" w14:paraId="0D9CB075" w14:textId="77777777" w:rsidTr="00110FD9">
        <w:tc>
          <w:tcPr>
            <w:tcW w:w="10058" w:type="dxa"/>
          </w:tcPr>
          <w:p w14:paraId="3C40662D" w14:textId="4051C5F3"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date</w:t>
            </w:r>
          </w:p>
        </w:tc>
      </w:tr>
      <w:tr w:rsidR="00161752" w:rsidRPr="001A06AF" w14:paraId="1E032396" w14:textId="77777777" w:rsidTr="00110FD9">
        <w:tc>
          <w:tcPr>
            <w:tcW w:w="10058" w:type="dxa"/>
          </w:tcPr>
          <w:p w14:paraId="4F2A1F64" w14:textId="4CBB5876"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Number of the Shipment Order or Purchase Order as a whole</w:t>
            </w:r>
          </w:p>
        </w:tc>
      </w:tr>
      <w:tr w:rsidR="00161752" w:rsidRPr="001A06AF" w14:paraId="2E288D70" w14:textId="77777777" w:rsidTr="00110FD9">
        <w:tc>
          <w:tcPr>
            <w:tcW w:w="10058" w:type="dxa"/>
          </w:tcPr>
          <w:p w14:paraId="7978E650" w14:textId="0CEBB8B9"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currency; must match the currency of the Purchase Order and be clearly stated in the invoice.</w:t>
            </w:r>
          </w:p>
        </w:tc>
      </w:tr>
      <w:tr w:rsidR="00161752" w:rsidRPr="001A06AF" w14:paraId="3C311818" w14:textId="77777777" w:rsidTr="00110FD9">
        <w:tc>
          <w:tcPr>
            <w:tcW w:w="10058" w:type="dxa"/>
          </w:tcPr>
          <w:p w14:paraId="64C6DD9F" w14:textId="05160F65"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Stock item Number(s) in the Shipment Order or Purchase Order as a whole</w:t>
            </w:r>
          </w:p>
        </w:tc>
      </w:tr>
      <w:tr w:rsidR="00161752" w:rsidRPr="001A06AF" w14:paraId="4A2EC2EA" w14:textId="77777777" w:rsidTr="00110FD9">
        <w:tc>
          <w:tcPr>
            <w:tcW w:w="10058" w:type="dxa"/>
          </w:tcPr>
          <w:p w14:paraId="427629CF" w14:textId="4293D952" w:rsidR="00161752" w:rsidRPr="004B3ED0" w:rsidRDefault="00343FCE"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Stock item Number(s) in the Shipment Order or Purchase Order as a whole</w:t>
            </w:r>
          </w:p>
        </w:tc>
      </w:tr>
      <w:tr w:rsidR="00850AD6" w:rsidRPr="004B3ED0" w14:paraId="7A386C0E" w14:textId="77777777" w:rsidTr="00110FD9">
        <w:tc>
          <w:tcPr>
            <w:tcW w:w="10058" w:type="dxa"/>
          </w:tcPr>
          <w:p w14:paraId="7C3E39B2" w14:textId="4ABC1FD4" w:rsidR="00850AD6" w:rsidRPr="004B3ED0" w:rsidRDefault="00850AD6" w:rsidP="00850AD6">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HS CODE </w:t>
            </w:r>
          </w:p>
        </w:tc>
      </w:tr>
      <w:tr w:rsidR="00850AD6" w:rsidRPr="001A06AF" w14:paraId="4F3B8EA2" w14:textId="77777777" w:rsidTr="00110FD9">
        <w:tc>
          <w:tcPr>
            <w:tcW w:w="10058" w:type="dxa"/>
          </w:tcPr>
          <w:p w14:paraId="03F453B2" w14:textId="5CE8AAA2" w:rsidR="00850AD6" w:rsidRPr="00F616A3" w:rsidRDefault="00850AD6" w:rsidP="00F616A3">
            <w:pPr>
              <w:pStyle w:val="ListParagraph"/>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Supplier shall, along with the delivered Goods, transfer to the Buyer the original of the Goods acceptance and transfer certificate, indicating the number of the Purchase Order and the customs code of the Goods specified for each item of the Goods;</w:t>
            </w:r>
          </w:p>
        </w:tc>
      </w:tr>
      <w:tr w:rsidR="00850AD6" w:rsidRPr="001A06AF" w14:paraId="40665395" w14:textId="77777777" w:rsidTr="00110FD9">
        <w:tc>
          <w:tcPr>
            <w:tcW w:w="10058" w:type="dxa"/>
          </w:tcPr>
          <w:p w14:paraId="3ADBB4D1" w14:textId="707D58E5" w:rsidR="00850AD6" w:rsidRPr="004B3ED0" w:rsidRDefault="00850AD6" w:rsidP="00F616A3">
            <w:pPr>
              <w:numPr>
                <w:ilvl w:val="0"/>
                <w:numId w:val="36"/>
              </w:numPr>
              <w:contextualSpacing/>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If the Supplier does not provide or refuse to provide the Buyer with the documents listed above, the Buyer may set a reasonable time for their provision as mutually agreed by the Parties.</w:t>
            </w:r>
          </w:p>
          <w:p w14:paraId="19B49935" w14:textId="276DAC8B" w:rsidR="00850AD6" w:rsidRPr="004B3ED0" w:rsidRDefault="00850AD6" w:rsidP="00850AD6">
            <w:pPr>
              <w:ind w:left="922"/>
              <w:contextualSpacing/>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If the Supplier does not issue the correct invoice, the Buyer has an option of not paying for the delivered Goods until the correct invoice is issued.</w:t>
            </w:r>
          </w:p>
        </w:tc>
      </w:tr>
      <w:tr w:rsidR="00850AD6" w:rsidRPr="001A06AF" w14:paraId="3520A3FA" w14:textId="77777777" w:rsidTr="00110FD9">
        <w:tc>
          <w:tcPr>
            <w:tcW w:w="10058" w:type="dxa"/>
          </w:tcPr>
          <w:p w14:paraId="30A13FFD" w14:textId="01B7E54D" w:rsidR="00850AD6" w:rsidRPr="004B3ED0" w:rsidRDefault="00850AD6" w:rsidP="00850AD6">
            <w:pPr>
              <w:numPr>
                <w:ilvl w:val="0"/>
                <w:numId w:val="36"/>
              </w:numPr>
              <w:tabs>
                <w:tab w:val="num" w:pos="705"/>
              </w:tabs>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Suppliers not based in Kazakhstan should include no GST/VAT (Government Service Tax) for their country of residence, as such invoices shall be issued net of tax. </w:t>
            </w:r>
          </w:p>
        </w:tc>
      </w:tr>
      <w:tr w:rsidR="00850AD6" w:rsidRPr="004B3ED0" w14:paraId="26C3A938" w14:textId="77777777" w:rsidTr="00110FD9">
        <w:tc>
          <w:tcPr>
            <w:tcW w:w="10058" w:type="dxa"/>
          </w:tcPr>
          <w:p w14:paraId="65D490CB" w14:textId="7E25BCCC" w:rsidR="00850AD6" w:rsidRPr="004B3ED0" w:rsidRDefault="00850AD6" w:rsidP="0035211D">
            <w:pPr>
              <w:keepNext/>
              <w:jc w:val="left"/>
              <w:outlineLvl w:val="3"/>
              <w:rPr>
                <w:rFonts w:ascii="Times New Roman" w:hAnsi="Times New Roman"/>
                <w:szCs w:val="16"/>
              </w:rPr>
              <w:bidi w:val="0"/>
            </w:pPr>
            <w:r>
              <w:rPr>
                <w:rFonts w:ascii="Times New Roman" w:hAnsi="Times New Roman"/>
                <w:szCs w:val="16"/>
                <w:lang w:val="en"/>
                <w:b w:val="0"/>
                <w:bCs w:val="0"/>
                <w:i w:val="1"/>
                <w:iCs w:val="1"/>
                <w:u w:val="none"/>
                <w:vertAlign w:val="baseline"/>
                <w:rtl w:val="0"/>
              </w:rPr>
              <w:t xml:space="preserve">Bank transfer instructions:</w:t>
            </w:r>
          </w:p>
        </w:tc>
      </w:tr>
      <w:tr w:rsidR="00850AD6" w:rsidRPr="001A06AF" w14:paraId="0FCF1D01" w14:textId="77777777" w:rsidTr="00110FD9">
        <w:tc>
          <w:tcPr>
            <w:tcW w:w="10058" w:type="dxa"/>
          </w:tcPr>
          <w:p w14:paraId="1F993D97" w14:textId="36F6618E" w:rsidR="00A81818" w:rsidRDefault="00A81818" w:rsidP="0008384D">
            <w:pPr>
              <w:pStyle w:val="ListParagraph"/>
              <w:numPr>
                <w:ilvl w:val="0"/>
                <w:numId w:val="53"/>
              </w:numPr>
              <w:rPr>
                <w:rFonts w:ascii="Times New Roman" w:hAnsi="Times New Roman"/>
                <w:i/>
                <w:iCs/>
                <w:color w:val="auto"/>
                <w:szCs w:val="16"/>
              </w:rPr>
              <w:bidi w:val="0"/>
            </w:pPr>
            <w:r>
              <w:rPr>
                <w:rFonts w:ascii="Times New Roman" w:hAnsi="Times New Roman"/>
                <w:szCs w:val="16"/>
                <w:lang w:val="en"/>
                <w:b w:val="0"/>
                <w:bCs w:val="0"/>
                <w:i w:val="0"/>
                <w:iCs w:val="0"/>
                <w:u w:val="none"/>
                <w:vertAlign w:val="baseline"/>
                <w:rtl w:val="0"/>
              </w:rPr>
              <w:t xml:space="preserve">All payments between the Parties under the Contract shall be made in the currency specified herein, and shall be made by transferring funds to the bank accounts of the Parties as specified in the Contract.</w:t>
            </w:r>
          </w:p>
          <w:p w14:paraId="3B3F8B48" w14:textId="54DC8DAA" w:rsidR="00850AD6" w:rsidRPr="004B3ED0" w:rsidRDefault="00850AD6" w:rsidP="0008384D">
            <w:pPr>
              <w:rPr>
                <w:rFonts w:ascii="Times New Roman" w:hAnsi="Times New Roman"/>
                <w:szCs w:val="16"/>
              </w:rPr>
            </w:pPr>
          </w:p>
        </w:tc>
      </w:tr>
      <w:tr w:rsidR="00850AD6" w:rsidRPr="001A06AF" w14:paraId="4D8D32D6" w14:textId="77777777" w:rsidTr="00110FD9">
        <w:tc>
          <w:tcPr>
            <w:tcW w:w="10058" w:type="dxa"/>
          </w:tcPr>
          <w:p w14:paraId="17986CA8" w14:textId="7C8B60C8" w:rsidR="00850AD6" w:rsidRPr="0008384D" w:rsidRDefault="00850AD6" w:rsidP="0008384D">
            <w:pPr>
              <w:pStyle w:val="ListParagraph"/>
              <w:numPr>
                <w:ilvl w:val="0"/>
                <w:numId w:val="53"/>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Any change in banking information/details must be communicated to the Buyer's Representative in writing</w:t>
            </w:r>
            <w:r>
              <w:rPr>
                <w:rFonts w:ascii="Times New Roman" w:hAnsi="Times New Roman"/>
                <w:color w:val="FF0000"/>
                <w:szCs w:val="16"/>
                <w:lang w:val="en"/>
                <w:b w:val="0"/>
                <w:bCs w:val="0"/>
                <w:i w:val="0"/>
                <w:iCs w:val="0"/>
                <w:u w:val="none"/>
                <w:vertAlign w:val="baseline"/>
                <w:rtl w:val="0"/>
              </w:rPr>
              <w:t xml:space="preserve"> </w:t>
            </w:r>
            <w:r>
              <w:rPr>
                <w:rFonts w:ascii="Times New Roman" w:hAnsi="Times New Roman"/>
                <w:szCs w:val="16"/>
                <w:lang w:val="en"/>
                <w:b w:val="0"/>
                <w:bCs w:val="0"/>
                <w:i w:val="0"/>
                <w:iCs w:val="0"/>
                <w:u w:val="none"/>
                <w:vertAlign w:val="baseline"/>
                <w:rtl w:val="0"/>
              </w:rPr>
              <w:t xml:space="preserve">and executed by an Addendum to the Purchase Order. </w:t>
            </w:r>
          </w:p>
        </w:tc>
      </w:tr>
      <w:tr w:rsidR="00850AD6" w:rsidRPr="001A06AF" w14:paraId="14A12C5D" w14:textId="77777777" w:rsidTr="00110FD9">
        <w:tc>
          <w:tcPr>
            <w:tcW w:w="10058" w:type="dxa"/>
          </w:tcPr>
          <w:p w14:paraId="3CE4125C" w14:textId="77777777" w:rsidR="00850AD6" w:rsidRPr="004B3ED0" w:rsidRDefault="00850AD6" w:rsidP="00850AD6">
            <w:pPr>
              <w:tabs>
                <w:tab w:val="num" w:pos="2220"/>
                <w:tab w:val="center" w:pos="4536"/>
                <w:tab w:val="right" w:pos="9072"/>
              </w:tabs>
              <w:rPr>
                <w:rFonts w:ascii="Times New Roman" w:hAnsi="Times New Roman"/>
                <w:szCs w:val="16"/>
              </w:rPr>
            </w:pPr>
          </w:p>
        </w:tc>
      </w:tr>
      <w:tr w:rsidR="00850AD6" w:rsidRPr="001A06AF" w14:paraId="6F7B96CA" w14:textId="77777777" w:rsidTr="00110FD9">
        <w:tc>
          <w:tcPr>
            <w:tcW w:w="10058" w:type="dxa"/>
            <w:shd w:val="clear" w:color="auto" w:fill="B6DDE8" w:themeFill="accent5" w:themeFillTint="66"/>
          </w:tcPr>
          <w:p w14:paraId="062FB691" w14:textId="75D8C24A" w:rsidR="00850AD6" w:rsidRPr="004B3ED0" w:rsidRDefault="00850AD6" w:rsidP="00850AD6">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IV. </w:t>
            </w:r>
            <w:r>
              <w:rPr>
                <w:rFonts w:ascii="Times New Roman" w:hAnsi="Times New Roman"/>
                <w:szCs w:val="16"/>
                <w:lang w:val="en"/>
                <w:b w:val="1"/>
                <w:bCs w:val="1"/>
                <w:i w:val="0"/>
                <w:iCs w:val="0"/>
                <w:u w:val="none"/>
                <w:vertAlign w:val="baseline"/>
                <w:rtl w:val="0"/>
              </w:rPr>
              <w:t xml:space="preserve">CONTRACT / PURCHASE ORDER REPORTING MATERIALS </w:t>
            </w:r>
          </w:p>
        </w:tc>
      </w:tr>
      <w:tr w:rsidR="00850AD6" w:rsidRPr="001A06AF" w14:paraId="472FC1CE" w14:textId="77777777" w:rsidTr="00110FD9">
        <w:tc>
          <w:tcPr>
            <w:tcW w:w="10058" w:type="dxa"/>
          </w:tcPr>
          <w:p w14:paraId="7354B379" w14:textId="4F1B60D6"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correspondence relating to the issuance, review, or delivery of reporting materials under the Shipment Order or Purchase Order as a whole, such as supplier details, technical specifications, shipping documentation, and/or materials to be supplied must be addressed to the Buyer Representative, specified in the Shipment Order or Purchase Order as a whole.</w:t>
            </w:r>
          </w:p>
          <w:p w14:paraId="358EED3B" w14:textId="664900AF"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Buyer Representative or the Buyer's Designated Freight Forwarder shall be responsible for coordinating reporting materials on the Shipment Order or Purchase Order as a whole and/or agreeing delivery requirements with the Supplier.</w:t>
            </w:r>
          </w:p>
        </w:tc>
      </w:tr>
      <w:tr w:rsidR="00850AD6" w:rsidRPr="001A06AF" w14:paraId="077B8B27" w14:textId="77777777" w:rsidTr="00110FD9">
        <w:tc>
          <w:tcPr>
            <w:tcW w:w="10058" w:type="dxa"/>
          </w:tcPr>
          <w:p w14:paraId="1B25780F" w14:textId="1ECC9EA6" w:rsidR="00850AD6" w:rsidRPr="004B3ED0" w:rsidRDefault="00850AD6" w:rsidP="00850AD6">
            <w:pPr>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An Emailed/Electronic copy of the reporting materials on the Shipment Order or Purchase Order as a whole shall be sent as follows: </w:t>
            </w:r>
          </w:p>
        </w:tc>
      </w:tr>
      <w:tr w:rsidR="00850AD6" w:rsidRPr="001A06AF" w14:paraId="7E0BD7A0" w14:textId="77777777" w:rsidTr="00110FD9">
        <w:tc>
          <w:tcPr>
            <w:tcW w:w="10058" w:type="dxa"/>
          </w:tcPr>
          <w:p w14:paraId="29961762" w14:textId="333A8CFA"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To:</w:t>
            </w:r>
            <w:r>
              <w:rPr>
                <w:rFonts w:ascii="Times New Roman" w:hAnsi="Times New Roman"/>
                <w:szCs w:val="16"/>
                <w:lang w:val="en"/>
                <w:b w:val="0"/>
                <w:bCs w:val="0"/>
                <w:i w:val="0"/>
                <w:iCs w:val="0"/>
                <w:u w:val="none"/>
                <w:vertAlign w:val="baseline"/>
                <w:rtl w:val="0"/>
              </w:rPr>
              <w:t xml:space="preserve"> </w:t>
            </w:r>
            <w:r>
              <w:rPr>
                <w:rFonts w:ascii="Times New Roman" w:hAnsi="Times New Roman"/>
                <w:color w:val="FF0000"/>
                <w:szCs w:val="16"/>
                <w:lang w:val="en"/>
                <w:b w:val="1"/>
                <w:bCs w:val="1"/>
                <w:i w:val="1"/>
                <w:iCs w:val="1"/>
                <w:u w:val="none"/>
                <w:vertAlign w:val="baseline"/>
                <w:rtl w:val="0"/>
              </w:rPr>
              <w:t xml:space="preserve">“The Buyer Representative’s e-mail address”</w:t>
            </w:r>
          </w:p>
        </w:tc>
      </w:tr>
      <w:tr w:rsidR="00850AD6" w:rsidRPr="001A06AF" w14:paraId="3069D3BF" w14:textId="77777777" w:rsidTr="00110FD9">
        <w:tc>
          <w:tcPr>
            <w:tcW w:w="10058" w:type="dxa"/>
          </w:tcPr>
          <w:p w14:paraId="780D4700" w14:textId="683F2012"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Subject: </w:t>
            </w:r>
            <w:r>
              <w:rPr>
                <w:rFonts w:ascii="Times New Roman" w:hAnsi="Times New Roman"/>
                <w:color w:val="FF0000"/>
                <w:szCs w:val="16"/>
                <w:lang w:val="en"/>
                <w:b w:val="1"/>
                <w:bCs w:val="1"/>
                <w:i w:val="1"/>
                <w:iCs w:val="1"/>
                <w:u w:val="none"/>
                <w:vertAlign w:val="baseline"/>
                <w:rtl w:val="0"/>
              </w:rPr>
              <w:t xml:space="preserve">PO / CO number, “Supplier name”</w:t>
            </w:r>
            <w:r>
              <w:rPr>
                <w:rFonts w:ascii="Times New Roman" w:hAnsi="Times New Roman"/>
                <w:szCs w:val="16"/>
                <w:lang w:val="en"/>
                <w:b w:val="1"/>
                <w:bCs w:val="1"/>
                <w:i w:val="0"/>
                <w:iCs w:val="0"/>
                <w:u w:val="none"/>
                <w:vertAlign w:val="baseline"/>
                <w:rtl w:val="0"/>
              </w:rPr>
              <w:t xml:space="preserve">and a brief description of the reporting materials</w:t>
            </w:r>
            <w:r>
              <w:rPr>
                <w:rFonts w:ascii="Times New Roman" w:hAnsi="Times New Roman"/>
                <w:color w:val="FF0000"/>
                <w:szCs w:val="16"/>
                <w:lang w:val="en"/>
                <w:b w:val="1"/>
                <w:bCs w:val="1"/>
                <w:i w:val="1"/>
                <w:iCs w:val="1"/>
                <w:u w:val="none"/>
                <w:vertAlign w:val="baseline"/>
                <w:rtl w:val="0"/>
              </w:rPr>
              <w:t xml:space="preserve">    </w:t>
            </w:r>
          </w:p>
        </w:tc>
      </w:tr>
      <w:tr w:rsidR="00850AD6" w:rsidRPr="001A06AF" w14:paraId="411CF49F" w14:textId="77777777" w:rsidTr="00110FD9">
        <w:tc>
          <w:tcPr>
            <w:tcW w:w="10058" w:type="dxa"/>
          </w:tcPr>
          <w:p w14:paraId="2F14841C" w14:textId="07491545" w:rsidR="00850AD6" w:rsidRPr="004B3ED0" w:rsidRDefault="00850AD6" w:rsidP="00850AD6">
            <w:pPr>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Note: </w:t>
            </w:r>
            <w:r>
              <w:rPr>
                <w:rFonts w:ascii="Times New Roman" w:hAnsi="Times New Roman"/>
                <w:szCs w:val="16"/>
                <w:lang w:val="en"/>
                <w:b w:val="1"/>
                <w:bCs w:val="1"/>
                <w:i w:val="0"/>
                <w:iCs w:val="0"/>
                <w:u w:val="none"/>
                <w:vertAlign w:val="baseline"/>
                <w:rtl w:val="0"/>
              </w:rPr>
              <w:t xml:space="preserve">The Buyer Representative shall notify the Supplier when the correspondence must be sent to the specified “Document Management E-mail Address" and/or to the address for certified paper copies.</w:t>
            </w:r>
          </w:p>
        </w:tc>
      </w:tr>
      <w:tr w:rsidR="00850AD6" w:rsidRPr="004B3ED0" w14:paraId="7609E6D8" w14:textId="77777777" w:rsidTr="00110FD9">
        <w:tc>
          <w:tcPr>
            <w:tcW w:w="10058" w:type="dxa"/>
            <w:shd w:val="clear" w:color="auto" w:fill="B6DDE8" w:themeFill="accent5" w:themeFillTint="66"/>
          </w:tcPr>
          <w:p w14:paraId="0EE1586C" w14:textId="5F35B5C4" w:rsidR="00850AD6" w:rsidRPr="004B3ED0" w:rsidRDefault="00850AD6" w:rsidP="00850AD6">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V. </w:t>
            </w:r>
            <w:r>
              <w:rPr>
                <w:rFonts w:ascii="Times New Roman" w:hAnsi="Times New Roman"/>
                <w:szCs w:val="16"/>
                <w:lang w:val="en"/>
                <w:b w:val="1"/>
                <w:bCs w:val="1"/>
                <w:i w:val="0"/>
                <w:iCs w:val="0"/>
                <w:u w:val="none"/>
                <w:vertAlign w:val="baseline"/>
                <w:rtl w:val="0"/>
              </w:rPr>
              <w:t xml:space="preserve">PROVISIONAL INVOICE</w:t>
            </w:r>
          </w:p>
        </w:tc>
      </w:tr>
      <w:tr w:rsidR="00850AD6" w:rsidRPr="004B3ED0" w14:paraId="4654416D" w14:textId="77777777" w:rsidTr="00110FD9">
        <w:trPr>
          <w:trHeight w:val="1039"/>
        </w:trPr>
        <w:tc>
          <w:tcPr>
            <w:tcW w:w="10058" w:type="dxa"/>
          </w:tcPr>
          <w:tbl>
            <w:tblPr>
              <w:tblW w:w="9842" w:type="dxa"/>
              <w:tblLook w:val="04A0" w:firstRow="1" w:lastRow="0" w:firstColumn="1" w:lastColumn="0" w:noHBand="0" w:noVBand="1"/>
            </w:tblPr>
            <w:tblGrid>
              <w:gridCol w:w="700"/>
              <w:gridCol w:w="845"/>
              <w:gridCol w:w="904"/>
              <w:gridCol w:w="773"/>
              <w:gridCol w:w="447"/>
              <w:gridCol w:w="1527"/>
              <w:gridCol w:w="651"/>
              <w:gridCol w:w="590"/>
              <w:gridCol w:w="1418"/>
              <w:gridCol w:w="918"/>
              <w:gridCol w:w="1069"/>
            </w:tblGrid>
            <w:tr w:rsidR="00850AD6" w:rsidRPr="004B3ED0" w14:paraId="36AC9089" w14:textId="77777777" w:rsidTr="0035211D">
              <w:trPr>
                <w:trHeight w:val="495"/>
              </w:trPr>
              <w:tc>
                <w:tcPr>
                  <w:tcW w:w="9842" w:type="dxa"/>
                  <w:gridSpan w:val="11"/>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w:t>
                  </w:r>
                </w:p>
              </w:tc>
            </w:tr>
            <w:tr w:rsidR="00850AD6" w:rsidRPr="001A06AF" w14:paraId="2A7B0D42" w14:textId="77777777" w:rsidTr="0035211D">
              <w:trPr>
                <w:trHeight w:val="305"/>
              </w:trPr>
              <w:tc>
                <w:tcPr>
                  <w:tcW w:w="984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Payment data: supplier name, banking details, bank account number, swift code.</w:t>
                  </w:r>
                </w:p>
              </w:tc>
            </w:tr>
            <w:tr w:rsidR="00850AD6" w:rsidRPr="004B3ED0" w14:paraId="5CD16B10" w14:textId="77777777" w:rsidTr="0035211D">
              <w:trPr>
                <w:trHeight w:val="719"/>
              </w:trPr>
              <w:tc>
                <w:tcPr>
                  <w:tcW w:w="3222"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4B3ED0" w:rsidRDefault="00850AD6" w:rsidP="00850AD6">
                  <w:pPr>
                    <w:jc w:val="center"/>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TO:</w:t>
                  </w:r>
                </w:p>
              </w:tc>
              <w:tc>
                <w:tcPr>
                  <w:tcW w:w="6620" w:type="dxa"/>
                  <w:gridSpan w:val="7"/>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[Buyer details and address]  </w:t>
                  </w:r>
                </w:p>
              </w:tc>
            </w:tr>
            <w:tr w:rsidR="00850AD6" w:rsidRPr="004B3ED0" w14:paraId="20161781" w14:textId="77777777" w:rsidTr="0035211D">
              <w:trPr>
                <w:trHeight w:val="338"/>
              </w:trPr>
              <w:tc>
                <w:tcPr>
                  <w:tcW w:w="584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850AD6">
                  <w:pPr>
                    <w:ind w:firstLineChars="1000" w:firstLine="160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Contract No. </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Invoice No.:</w:t>
                  </w:r>
                </w:p>
              </w:tc>
            </w:tr>
            <w:tr w:rsidR="00850AD6" w:rsidRPr="004B3ED0" w14:paraId="5607CAA4" w14:textId="77777777" w:rsidTr="0035211D">
              <w:trPr>
                <w:trHeight w:val="338"/>
              </w:trPr>
              <w:tc>
                <w:tcPr>
                  <w:tcW w:w="584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850AD6">
                  <w:pPr>
                    <w:ind w:firstLineChars="1000" w:firstLine="160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Delivery terms: </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Date: </w:t>
                  </w:r>
                </w:p>
              </w:tc>
            </w:tr>
            <w:tr w:rsidR="00850AD6" w:rsidRPr="004B3ED0" w14:paraId="673E931A" w14:textId="77777777" w:rsidTr="0035211D">
              <w:trPr>
                <w:trHeight w:val="338"/>
              </w:trPr>
              <w:tc>
                <w:tcPr>
                  <w:tcW w:w="5847"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850AD6">
                  <w:pPr>
                    <w:ind w:firstLineChars="1000" w:firstLine="160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Manufactured By:</w:t>
                  </w:r>
                </w:p>
              </w:tc>
              <w:tc>
                <w:tcPr>
                  <w:tcW w:w="3995" w:type="dxa"/>
                  <w:gridSpan w:val="4"/>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Country of shipment </w:t>
                  </w:r>
                </w:p>
              </w:tc>
            </w:tr>
            <w:tr w:rsidR="00850AD6" w:rsidRPr="004B3ED0" w14:paraId="212D0941" w14:textId="77777777" w:rsidTr="0035211D">
              <w:trPr>
                <w:trHeight w:val="338"/>
              </w:trPr>
              <w:tc>
                <w:tcPr>
                  <w:tcW w:w="322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Terms of Payment:</w:t>
                  </w:r>
                </w:p>
              </w:tc>
              <w:tc>
                <w:tcPr>
                  <w:tcW w:w="6620" w:type="dxa"/>
                  <w:gridSpan w:val="7"/>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 </w:t>
                  </w:r>
                </w:p>
              </w:tc>
            </w:tr>
            <w:tr w:rsidR="00850AD6" w:rsidRPr="004B3ED0" w14:paraId="4A7CDC56" w14:textId="77777777" w:rsidTr="0035211D">
              <w:trPr>
                <w:trHeight w:val="294"/>
              </w:trPr>
              <w:tc>
                <w:tcPr>
                  <w:tcW w:w="9842" w:type="dxa"/>
                  <w:gridSpan w:val="11"/>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r>
            <w:tr w:rsidR="00850AD6" w:rsidRPr="004B3ED0" w14:paraId="67A52A45" w14:textId="77777777" w:rsidTr="0035211D">
              <w:trPr>
                <w:trHeight w:val="739"/>
              </w:trPr>
              <w:tc>
                <w:tcPr>
                  <w:tcW w:w="700"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No.</w:t>
                  </w:r>
                </w:p>
              </w:tc>
              <w:tc>
                <w:tcPr>
                  <w:tcW w:w="845" w:type="dxa"/>
                  <w:tcBorders>
                    <w:top w:val="nil"/>
                    <w:left w:val="nil"/>
                    <w:bottom w:val="nil"/>
                    <w:right w:val="single" w:sz="4" w:space="0" w:color="000000"/>
                  </w:tcBorders>
                  <w:shd w:val="clear" w:color="auto" w:fill="auto"/>
                  <w:hideMark/>
                </w:tcPr>
                <w:p w14:paraId="156D8AF9"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Item</w:t>
                  </w:r>
                </w:p>
              </w:tc>
              <w:tc>
                <w:tcPr>
                  <w:tcW w:w="904" w:type="dxa"/>
                  <w:tcBorders>
                    <w:top w:val="nil"/>
                    <w:left w:val="nil"/>
                    <w:bottom w:val="nil"/>
                    <w:right w:val="single" w:sz="4" w:space="0" w:color="000000"/>
                  </w:tcBorders>
                  <w:shd w:val="clear" w:color="auto" w:fill="auto"/>
                  <w:hideMark/>
                </w:tcPr>
                <w:p w14:paraId="26793CB6"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HS CODE</w:t>
                  </w:r>
                </w:p>
              </w:tc>
              <w:tc>
                <w:tcPr>
                  <w:tcW w:w="1220"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Description</w:t>
                  </w:r>
                </w:p>
              </w:tc>
              <w:tc>
                <w:tcPr>
                  <w:tcW w:w="1527" w:type="dxa"/>
                  <w:tcBorders>
                    <w:top w:val="nil"/>
                    <w:left w:val="nil"/>
                    <w:bottom w:val="nil"/>
                    <w:right w:val="single" w:sz="4" w:space="0" w:color="000000"/>
                  </w:tcBorders>
                  <w:shd w:val="clear" w:color="auto" w:fill="auto"/>
                  <w:hideMark/>
                </w:tcPr>
                <w:p w14:paraId="67E38749"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Stock code (stock item number on the Purchase Order) </w:t>
                  </w:r>
                </w:p>
              </w:tc>
              <w:tc>
                <w:tcPr>
                  <w:tcW w:w="651" w:type="dxa"/>
                  <w:tcBorders>
                    <w:top w:val="nil"/>
                    <w:left w:val="nil"/>
                    <w:bottom w:val="nil"/>
                    <w:right w:val="single" w:sz="4" w:space="0" w:color="000000"/>
                  </w:tcBorders>
                  <w:shd w:val="clear" w:color="auto" w:fill="auto"/>
                  <w:hideMark/>
                </w:tcPr>
                <w:p w14:paraId="1EC9EEE9"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Part number</w:t>
                  </w:r>
                </w:p>
              </w:tc>
              <w:tc>
                <w:tcPr>
                  <w:tcW w:w="590" w:type="dxa"/>
                  <w:tcBorders>
                    <w:top w:val="nil"/>
                    <w:left w:val="nil"/>
                    <w:bottom w:val="nil"/>
                    <w:right w:val="single" w:sz="4" w:space="0" w:color="000000"/>
                  </w:tcBorders>
                  <w:shd w:val="clear" w:color="auto" w:fill="auto"/>
                  <w:hideMark/>
                </w:tcPr>
                <w:p w14:paraId="43DF2FFE"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Q-ty, pcs.</w:t>
                  </w:r>
                </w:p>
              </w:tc>
              <w:tc>
                <w:tcPr>
                  <w:tcW w:w="1418" w:type="dxa"/>
                  <w:tcBorders>
                    <w:top w:val="nil"/>
                    <w:left w:val="nil"/>
                    <w:bottom w:val="nil"/>
                    <w:right w:val="single" w:sz="4" w:space="0" w:color="000000"/>
                  </w:tcBorders>
                  <w:shd w:val="clear" w:color="auto" w:fill="auto"/>
                  <w:hideMark/>
                </w:tcPr>
                <w:p w14:paraId="64410AD3" w14:textId="5B21C6C1" w:rsidR="00850AD6" w:rsidRPr="004B3ED0" w:rsidRDefault="00850AD6" w:rsidP="00B61AA4">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Price per unit/currency</w:t>
                  </w:r>
                </w:p>
              </w:tc>
              <w:tc>
                <w:tcPr>
                  <w:tcW w:w="918" w:type="dxa"/>
                  <w:tcBorders>
                    <w:top w:val="nil"/>
                    <w:left w:val="nil"/>
                    <w:bottom w:val="nil"/>
                    <w:right w:val="single" w:sz="4" w:space="0" w:color="000000"/>
                  </w:tcBorders>
                  <w:shd w:val="clear" w:color="auto" w:fill="auto"/>
                  <w:hideMark/>
                </w:tcPr>
                <w:p w14:paraId="2E491B8B"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Amount</w:t>
                  </w:r>
                  <w:r>
                    <w:rPr>
                      <w:rFonts w:ascii="Times New Roman" w:hAnsi="Times New Roman"/>
                      <w:color w:val="auto"/>
                      <w:szCs w:val="16"/>
                      <w:lang w:val="en"/>
                      <w:b w:val="0"/>
                      <w:bCs w:val="0"/>
                      <w:i w:val="0"/>
                      <w:iCs w:val="0"/>
                      <w:u w:val="none"/>
                      <w:vertAlign w:val="baseline"/>
                      <w:rtl w:val="0"/>
                    </w:rPr>
                    <w:br w:type="textWrapping"/>
                  </w:r>
                  <w:r>
                    <w:rPr>
                      <w:rFonts w:ascii="Times New Roman" w:hAnsi="Times New Roman"/>
                      <w:color w:val="auto"/>
                      <w:szCs w:val="16"/>
                      <w:lang w:val="en"/>
                      <w:b w:val="0"/>
                      <w:bCs w:val="0"/>
                      <w:i w:val="0"/>
                      <w:iCs w:val="0"/>
                      <w:u w:val="none"/>
                      <w:vertAlign w:val="baseline"/>
                      <w:rtl w:val="0"/>
                    </w:rPr>
                    <w:t xml:space="preserve">/Currency</w:t>
                  </w:r>
                </w:p>
              </w:tc>
              <w:tc>
                <w:tcPr>
                  <w:tcW w:w="1069" w:type="dxa"/>
                  <w:tcBorders>
                    <w:top w:val="nil"/>
                    <w:left w:val="nil"/>
                    <w:bottom w:val="nil"/>
                    <w:right w:val="single" w:sz="4" w:space="0" w:color="000000"/>
                  </w:tcBorders>
                  <w:shd w:val="clear" w:color="auto" w:fill="auto"/>
                  <w:hideMark/>
                </w:tcPr>
                <w:p w14:paraId="45B263A2"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PR (purchase requisition)</w:t>
                  </w:r>
                </w:p>
              </w:tc>
            </w:tr>
            <w:tr w:rsidR="00850AD6" w:rsidRPr="004B3ED0" w14:paraId="70219F6D" w14:textId="77777777" w:rsidTr="0035211D">
              <w:trPr>
                <w:trHeight w:val="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 </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r>
            <w:tr w:rsidR="00850AD6" w:rsidRPr="004B3ED0" w14:paraId="633A0089" w14:textId="77777777" w:rsidTr="0035211D">
              <w:trPr>
                <w:trHeight w:val="309"/>
              </w:trPr>
              <w:tc>
                <w:tcPr>
                  <w:tcW w:w="7855" w:type="dxa"/>
                  <w:gridSpan w:val="9"/>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4B3ED0" w:rsidRDefault="00850AD6" w:rsidP="00850AD6">
                  <w:pPr>
                    <w:jc w:val="righ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Total/currency</w:t>
                  </w:r>
                </w:p>
              </w:tc>
              <w:tc>
                <w:tcPr>
                  <w:tcW w:w="918" w:type="dxa"/>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bidi w:val="0"/>
                  </w:pPr>
                  <w:r>
                    <w:rPr>
                      <w:rFonts w:ascii="Times New Roman" w:hAnsi="Times New Roman"/>
                      <w:szCs w:val="16"/>
                      <w:lang w:val="en"/>
                      <w:b w:val="1"/>
                      <w:bCs w:val="1"/>
                      <w:i w:val="0"/>
                      <w:iCs w:val="0"/>
                      <w:u w:val="none"/>
                      <w:vertAlign w:val="baseline"/>
                      <w:rtl w:val="0"/>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r>
            <w:tr w:rsidR="00850AD6" w:rsidRPr="004B3ED0" w14:paraId="58307939" w14:textId="77777777" w:rsidTr="0035211D">
              <w:trPr>
                <w:trHeight w:val="58"/>
              </w:trPr>
              <w:tc>
                <w:tcPr>
                  <w:tcW w:w="1545"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Signed by</w:t>
                  </w:r>
                </w:p>
              </w:tc>
              <w:tc>
                <w:tcPr>
                  <w:tcW w:w="904" w:type="dxa"/>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773"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447" w:type="dxa"/>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527" w:type="dxa"/>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651" w:type="dxa"/>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590" w:type="dxa"/>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418"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918" w:type="dxa"/>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069" w:type="dxa"/>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35211D" w:rsidRPr="004B3ED0" w14:paraId="148DD75C" w14:textId="77777777" w:rsidTr="0035211D">
              <w:trPr>
                <w:trHeight w:val="427"/>
              </w:trPr>
              <w:tc>
                <w:tcPr>
                  <w:tcW w:w="2449" w:type="dxa"/>
                  <w:gridSpan w:val="3"/>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Stamp</w:t>
                  </w:r>
                </w:p>
                <w:p w14:paraId="14CE092F" w14:textId="2E02ADFA" w:rsidR="0035211D" w:rsidRPr="004B3ED0" w:rsidRDefault="0035211D"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773"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447" w:type="dxa"/>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527" w:type="dxa"/>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651" w:type="dxa"/>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590" w:type="dxa"/>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418"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918" w:type="dxa"/>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069" w:type="dxa"/>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110FD9">
        <w:trPr>
          <w:trHeight w:val="50"/>
        </w:trPr>
        <w:tc>
          <w:tcPr>
            <w:tcW w:w="10058"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11"/>
      <w:footerReference w:type="even" r:id="rId12"/>
      <w:headerReference w:type="first" r:id="rId13"/>
      <w:footerReference w:type="first" r:id="rId14"/>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A5D9" w14:textId="77777777" w:rsidR="00FC1BB6" w:rsidRDefault="00FC1BB6">
      <w:pPr>
        <w:bidi w:val="0"/>
      </w:pPr>
      <w:r>
        <w:separator/>
      </w:r>
    </w:p>
  </w:endnote>
  <w:endnote w:type="continuationSeparator" w:id="0">
    <w:p w14:paraId="109EECD7" w14:textId="77777777" w:rsidR="00FC1BB6" w:rsidRDefault="00FC1BB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4AF" w14:textId="77777777" w:rsidR="008E56D2" w:rsidRPr="0052154B" w:rsidRDefault="008E56D2" w:rsidP="00354460">
    <w:pPr>
      <w:pStyle w:val="Footer"/>
      <w:framePr w:wrap="around" w:vAnchor="text" w:hAnchor="margin" w:xAlign="center" w:y="1"/>
      <w:rPr>
        <w:rStyle w:val="PageNumber"/>
        <w:color w:val="auto"/>
      </w:rPr>
      <w:bidi w:val="0"/>
    </w:pPr>
    <w:r>
      <w:rPr>
        <w:rStyle w:val="PageNumber"/>
        <w:color w:val="auto"/>
        <w:lang w:val="en"/>
        <w:b w:val="0"/>
        <w:bCs w:val="0"/>
        <w:i w:val="0"/>
        <w:iCs w:val="0"/>
        <w:u w:val="none"/>
        <w:vertAlign w:val="baseline"/>
        <w:rtl w:val="0"/>
      </w:rPr>
      <w:fldChar w:fldCharType="begin"/>
    </w:r>
    <w:r>
      <w:rPr>
        <w:rStyle w:val="PageNumber"/>
        <w:color w:val="auto"/>
        <w:lang w:val="en"/>
        <w:b w:val="0"/>
        <w:bCs w:val="0"/>
        <w:i w:val="0"/>
        <w:iCs w:val="0"/>
        <w:u w:val="none"/>
        <w:vertAlign w:val="baseline"/>
        <w:rtl w:val="0"/>
      </w:rPr>
      <w:instrText xml:space="preserve">PAGE  </w:instrText>
    </w:r>
    <w:r>
      <w:rPr>
        <w:rStyle w:val="PageNumber"/>
        <w:color w:val="auto"/>
        <w:lang w:val="en"/>
        <w:b w:val="0"/>
        <w:bCs w:val="0"/>
        <w:i w:val="0"/>
        <w:iCs w:val="0"/>
        <w:u w:val="none"/>
        <w:vertAlign w:val="baseline"/>
        <w:rtl w:val="0"/>
      </w:rPr>
      <w:fldChar w:fldCharType="end"/>
    </w:r>
  </w:p>
  <w:p w14:paraId="6CB3CDAC" w14:textId="77777777" w:rsidR="008E56D2" w:rsidRPr="0052154B" w:rsidRDefault="008E56D2">
    <w:pPr>
      <w:pStyle w:val="Footer"/>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86D" w14:textId="77777777" w:rsidR="008E56D2" w:rsidRDefault="008E56D2">
    <w:pPr>
      <w:pStyle w:val="Footer"/>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Footer"/>
            <w:bidi w:val="0"/>
          </w:pP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FILENAME  \* MERGEFORMAT </w:instrText>
          </w:r>
          <w:r>
            <w:rPr>
              <w:lang w:val="en"/>
              <w:b w:val="0"/>
              <w:bCs w:val="0"/>
              <w:i w:val="0"/>
              <w:iCs w:val="0"/>
              <w:u w:val="none"/>
              <w:vertAlign w:val="baseline"/>
              <w:rtl w:val="0"/>
            </w:rPr>
            <w:fldChar w:fldCharType="separate"/>
          </w:r>
          <w:r>
            <w:rPr>
              <w:noProof/>
              <w:sz w:val="12"/>
              <w:lang w:val="en"/>
              <w:b w:val="0"/>
              <w:bCs w:val="0"/>
              <w:i w:val="0"/>
              <w:iCs w:val="0"/>
              <w:u w:val="none"/>
              <w:vertAlign w:val="baseline"/>
              <w:rtl w:val="0"/>
            </w:rPr>
            <w:t xml:space="preserve">PO Bozshakol Template</w:t>
          </w:r>
          <w:r>
            <w:rPr>
              <w:noProof/>
              <w:lang w:val="en"/>
              <w:b w:val="0"/>
              <w:bCs w:val="0"/>
              <w:i w:val="0"/>
              <w:iCs w:val="0"/>
              <w:u w:val="none"/>
              <w:vertAlign w:val="baseline"/>
              <w:rtl w:val="0"/>
            </w:rPr>
            <w:t xml:space="preserve">_ENG</w:t>
          </w:r>
          <w:r>
            <w:rPr>
              <w:noProof/>
              <w:lang w:val="en"/>
              <w:b w:val="0"/>
              <w:bCs w:val="0"/>
              <w:i w:val="0"/>
              <w:iCs w:val="0"/>
              <w:u w:val="none"/>
              <w:vertAlign w:val="baseline"/>
              <w:rtl w:val="0"/>
            </w:rPr>
            <w:fldChar w:fldCharType="end"/>
          </w:r>
        </w:p>
      </w:tc>
      <w:tc>
        <w:tcPr>
          <w:tcW w:w="1665" w:type="dxa"/>
        </w:tcPr>
        <w:p w14:paraId="1330CFAC" w14:textId="77777777" w:rsidR="008E56D2" w:rsidRDefault="008E56D2">
          <w:pPr>
            <w:pStyle w:val="Footer"/>
            <w:jc w:val="right"/>
            <w:bidi w:val="0"/>
          </w:pPr>
          <w:r>
            <w:rPr>
              <w:lang w:val="en"/>
              <w:b w:val="0"/>
              <w:bCs w:val="0"/>
              <w:i w:val="0"/>
              <w:iCs w:val="0"/>
              <w:u w:val="none"/>
              <w:vertAlign w:val="baseline"/>
              <w:rtl w:val="0"/>
            </w:rPr>
            <w:t xml:space="preserve">Page </w:t>
          </w: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PAGE </w:instrText>
          </w:r>
          <w:r>
            <w:rPr>
              <w:lang w:val="en"/>
              <w:b w:val="0"/>
              <w:bCs w:val="0"/>
              <w:i w:val="0"/>
              <w:iCs w:val="0"/>
              <w:u w:val="none"/>
              <w:vertAlign w:val="baseline"/>
              <w:rtl w:val="0"/>
            </w:rPr>
            <w:fldChar w:fldCharType="separate"/>
          </w:r>
          <w:r>
            <w:rPr>
              <w:lang w:val="en"/>
              <w:b w:val="0"/>
              <w:bCs w:val="0"/>
              <w:i w:val="0"/>
              <w:iCs w:val="0"/>
              <w:u w:val="none"/>
              <w:vertAlign w:val="baseline"/>
              <w:rtl w:val="0"/>
            </w:rPr>
            <w:t xml:space="preserve">1</w:t>
          </w:r>
          <w:r>
            <w:rPr>
              <w:lang w:val="en"/>
              <w:b w:val="0"/>
              <w:bCs w:val="0"/>
              <w:i w:val="0"/>
              <w:iCs w:val="0"/>
              <w:u w:val="none"/>
              <w:vertAlign w:val="baseline"/>
              <w:rtl w:val="0"/>
            </w:rPr>
            <w:fldChar w:fldCharType="end"/>
          </w:r>
          <w:r>
            <w:rPr>
              <w:lang w:val="en"/>
              <w:b w:val="0"/>
              <w:bCs w:val="0"/>
              <w:i w:val="0"/>
              <w:iCs w:val="0"/>
              <w:u w:val="none"/>
              <w:vertAlign w:val="baseline"/>
              <w:rtl w:val="0"/>
            </w:rPr>
            <w:t xml:space="preserve"> of 13</w:t>
          </w:r>
        </w:p>
      </w:tc>
    </w:tr>
  </w:tbl>
  <w:p w14:paraId="3AC859B6" w14:textId="77777777" w:rsidR="008E56D2" w:rsidRDefault="008E56D2">
    <w:pPr>
      <w:pStyle w:val="Footer"/>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D18C" w14:textId="77777777" w:rsidR="00FC1BB6" w:rsidRDefault="00FC1BB6">
      <w:pPr>
        <w:bidi w:val="0"/>
      </w:pPr>
      <w:r>
        <w:separator/>
      </w:r>
    </w:p>
  </w:footnote>
  <w:footnote w:type="continuationSeparator" w:id="0">
    <w:p w14:paraId="7F7BD145" w14:textId="77777777" w:rsidR="00FC1BB6" w:rsidRDefault="00FC1BB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C18" w14:textId="77777777" w:rsidR="008E56D2" w:rsidRDefault="0008384D">
    <w:pPr>
      <w:pStyle w:val="Header"/>
      <w:bidi w:val="0"/>
    </w:pPr>
    <w:r>
      <w:rPr>
        <w:lang w:val="en"/>
        <w:b w:val="0"/>
        <w:bCs w:val="0"/>
        <w:i w:val="0"/>
        <w:iCs w:val="0"/>
        <w:u w:val="none"/>
        <w:vertAlign w:val="baseline"/>
        <w:rtl w:val="0"/>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DA1" w14:textId="77777777" w:rsidR="008E56D2" w:rsidRDefault="0008384D">
    <w:pPr>
      <w:pStyle w:val="Header"/>
      <w:bidi w:val="0"/>
    </w:pPr>
    <w:r>
      <w:rPr>
        <w:lang w:val="en"/>
        <w:b w:val="0"/>
        <w:bCs w:val="0"/>
        <w:i w:val="0"/>
        <w:iCs w:val="0"/>
        <w:u w:val="none"/>
        <w:vertAlign w:val="baseline"/>
        <w:rtl w:val="0"/>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8687AC"/>
    <w:lvl w:ilvl="0">
      <w:start w:val="1"/>
      <w:numFmt w:val="upperRoman"/>
      <w:pStyle w:val="ListNumber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Heading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4" w15:restartNumberingAfterBreak="0">
    <w:nsid w:val="22E857D0"/>
    <w:multiLevelType w:val="hybridMultilevel"/>
    <w:tmpl w:val="FFDAF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6"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7"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8" w15:restartNumberingAfterBreak="0">
    <w:nsid w:val="28E46B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2"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6"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7"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8"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96619"/>
    <w:multiLevelType w:val="hybridMultilevel"/>
    <w:tmpl w:val="9D98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3"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4"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5"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6"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0" w15:restartNumberingAfterBreak="0">
    <w:nsid w:val="549E6AA2"/>
    <w:multiLevelType w:val="hybridMultilevel"/>
    <w:tmpl w:val="F4A888EA"/>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1"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ED7DB3"/>
    <w:multiLevelType w:val="hybridMultilevel"/>
    <w:tmpl w:val="EEF4A3D2"/>
    <w:lvl w:ilvl="0" w:tplc="E7564F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5"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6"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7"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8"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9"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0"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51"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5317337">
    <w:abstractNumId w:val="1"/>
  </w:num>
  <w:num w:numId="2" w16cid:durableId="133522596">
    <w:abstractNumId w:val="48"/>
  </w:num>
  <w:num w:numId="3" w16cid:durableId="1596279407">
    <w:abstractNumId w:val="16"/>
  </w:num>
  <w:num w:numId="4" w16cid:durableId="568881643">
    <w:abstractNumId w:val="26"/>
  </w:num>
  <w:num w:numId="5" w16cid:durableId="86972347">
    <w:abstractNumId w:val="35"/>
  </w:num>
  <w:num w:numId="6" w16cid:durableId="1701126024">
    <w:abstractNumId w:val="32"/>
  </w:num>
  <w:num w:numId="7" w16cid:durableId="827480215">
    <w:abstractNumId w:val="10"/>
  </w:num>
  <w:num w:numId="8" w16cid:durableId="1194809816">
    <w:abstractNumId w:val="15"/>
  </w:num>
  <w:num w:numId="9" w16cid:durableId="54940077">
    <w:abstractNumId w:val="46"/>
  </w:num>
  <w:num w:numId="10" w16cid:durableId="87774885">
    <w:abstractNumId w:val="47"/>
  </w:num>
  <w:num w:numId="11" w16cid:durableId="1820342622">
    <w:abstractNumId w:val="2"/>
  </w:num>
  <w:num w:numId="12" w16cid:durableId="738132833">
    <w:abstractNumId w:val="44"/>
  </w:num>
  <w:num w:numId="13" w16cid:durableId="174459926">
    <w:abstractNumId w:val="50"/>
  </w:num>
  <w:num w:numId="14" w16cid:durableId="82187679">
    <w:abstractNumId w:val="33"/>
  </w:num>
  <w:num w:numId="15" w16cid:durableId="754666307">
    <w:abstractNumId w:val="21"/>
  </w:num>
  <w:num w:numId="16" w16cid:durableId="1926455044">
    <w:abstractNumId w:val="13"/>
  </w:num>
  <w:num w:numId="17" w16cid:durableId="2069724758">
    <w:abstractNumId w:val="6"/>
  </w:num>
  <w:num w:numId="18" w16cid:durableId="2043359773">
    <w:abstractNumId w:val="34"/>
  </w:num>
  <w:num w:numId="19" w16cid:durableId="545020854">
    <w:abstractNumId w:val="25"/>
  </w:num>
  <w:num w:numId="20" w16cid:durableId="612631554">
    <w:abstractNumId w:val="8"/>
  </w:num>
  <w:num w:numId="21" w16cid:durableId="1345470947">
    <w:abstractNumId w:val="37"/>
  </w:num>
  <w:num w:numId="22" w16cid:durableId="177894460">
    <w:abstractNumId w:val="17"/>
  </w:num>
  <w:num w:numId="23" w16cid:durableId="1394541290">
    <w:abstractNumId w:val="5"/>
  </w:num>
  <w:num w:numId="24" w16cid:durableId="1767073822">
    <w:abstractNumId w:val="39"/>
  </w:num>
  <w:num w:numId="25" w16cid:durableId="1866749875">
    <w:abstractNumId w:val="49"/>
  </w:num>
  <w:num w:numId="26" w16cid:durableId="301815705">
    <w:abstractNumId w:val="4"/>
  </w:num>
  <w:num w:numId="27" w16cid:durableId="1716006146">
    <w:abstractNumId w:val="27"/>
  </w:num>
  <w:num w:numId="28" w16cid:durableId="757756707">
    <w:abstractNumId w:val="7"/>
  </w:num>
  <w:num w:numId="29" w16cid:durableId="561209407">
    <w:abstractNumId w:val="0"/>
  </w:num>
  <w:num w:numId="30" w16cid:durableId="156966211">
    <w:abstractNumId w:val="45"/>
  </w:num>
  <w:num w:numId="31" w16cid:durableId="817259905">
    <w:abstractNumId w:val="9"/>
  </w:num>
  <w:num w:numId="32" w16cid:durableId="821311132">
    <w:abstractNumId w:val="11"/>
  </w:num>
  <w:num w:numId="33" w16cid:durableId="439646632">
    <w:abstractNumId w:val="29"/>
  </w:num>
  <w:num w:numId="34" w16cid:durableId="1460874565">
    <w:abstractNumId w:val="12"/>
  </w:num>
  <w:num w:numId="35" w16cid:durableId="878933603">
    <w:abstractNumId w:val="3"/>
  </w:num>
  <w:num w:numId="36" w16cid:durableId="713509091">
    <w:abstractNumId w:val="31"/>
  </w:num>
  <w:num w:numId="37" w16cid:durableId="14579366">
    <w:abstractNumId w:val="23"/>
  </w:num>
  <w:num w:numId="38" w16cid:durableId="1677271286">
    <w:abstractNumId w:val="20"/>
  </w:num>
  <w:num w:numId="39" w16cid:durableId="805775855">
    <w:abstractNumId w:val="51"/>
  </w:num>
  <w:num w:numId="40" w16cid:durableId="581529590">
    <w:abstractNumId w:val="36"/>
  </w:num>
  <w:num w:numId="41" w16cid:durableId="145706789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1090986">
    <w:abstractNumId w:val="41"/>
  </w:num>
  <w:num w:numId="43" w16cid:durableId="450245130">
    <w:abstractNumId w:val="38"/>
  </w:num>
  <w:num w:numId="44" w16cid:durableId="978456057">
    <w:abstractNumId w:val="22"/>
  </w:num>
  <w:num w:numId="45" w16cid:durableId="1313170747">
    <w:abstractNumId w:val="19"/>
  </w:num>
  <w:num w:numId="46" w16cid:durableId="245310073">
    <w:abstractNumId w:val="43"/>
  </w:num>
  <w:num w:numId="47" w16cid:durableId="1688022200">
    <w:abstractNumId w:val="24"/>
  </w:num>
  <w:num w:numId="48" w16cid:durableId="1038117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6199953">
    <w:abstractNumId w:val="30"/>
  </w:num>
  <w:num w:numId="50" w16cid:durableId="1717772230">
    <w:abstractNumId w:val="14"/>
  </w:num>
  <w:num w:numId="51" w16cid:durableId="1780101726">
    <w:abstractNumId w:val="18"/>
  </w:num>
  <w:num w:numId="52" w16cid:durableId="67656532">
    <w:abstractNumId w:val="42"/>
  </w:num>
  <w:num w:numId="53" w16cid:durableId="112030132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56CBD"/>
    <w:rsid w:val="000612D6"/>
    <w:rsid w:val="000645A5"/>
    <w:rsid w:val="000653D2"/>
    <w:rsid w:val="00065C74"/>
    <w:rsid w:val="00065D4F"/>
    <w:rsid w:val="0006638F"/>
    <w:rsid w:val="00066DB4"/>
    <w:rsid w:val="00067408"/>
    <w:rsid w:val="00067AC9"/>
    <w:rsid w:val="00067ACF"/>
    <w:rsid w:val="000701E0"/>
    <w:rsid w:val="00071BAD"/>
    <w:rsid w:val="0007781D"/>
    <w:rsid w:val="0008384D"/>
    <w:rsid w:val="0009039F"/>
    <w:rsid w:val="000924BA"/>
    <w:rsid w:val="00093DAB"/>
    <w:rsid w:val="0009536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3826"/>
    <w:rsid w:val="001159B1"/>
    <w:rsid w:val="001172F5"/>
    <w:rsid w:val="001235BC"/>
    <w:rsid w:val="00124DC7"/>
    <w:rsid w:val="00125D9C"/>
    <w:rsid w:val="001272B2"/>
    <w:rsid w:val="00133C85"/>
    <w:rsid w:val="00135165"/>
    <w:rsid w:val="0013780B"/>
    <w:rsid w:val="00143C37"/>
    <w:rsid w:val="001464CE"/>
    <w:rsid w:val="00146520"/>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6AF"/>
    <w:rsid w:val="001A0F3F"/>
    <w:rsid w:val="001A44F2"/>
    <w:rsid w:val="001B046A"/>
    <w:rsid w:val="001B18BD"/>
    <w:rsid w:val="001B4B2D"/>
    <w:rsid w:val="001B632B"/>
    <w:rsid w:val="001B763D"/>
    <w:rsid w:val="001C3E37"/>
    <w:rsid w:val="001C55E3"/>
    <w:rsid w:val="001C5BBE"/>
    <w:rsid w:val="001D088F"/>
    <w:rsid w:val="001D3A9D"/>
    <w:rsid w:val="001F10BC"/>
    <w:rsid w:val="001F1DAF"/>
    <w:rsid w:val="001F3295"/>
    <w:rsid w:val="001F678A"/>
    <w:rsid w:val="00201687"/>
    <w:rsid w:val="00202148"/>
    <w:rsid w:val="0020233B"/>
    <w:rsid w:val="00204328"/>
    <w:rsid w:val="00206DF8"/>
    <w:rsid w:val="00207B5D"/>
    <w:rsid w:val="0021107D"/>
    <w:rsid w:val="00211812"/>
    <w:rsid w:val="0021345E"/>
    <w:rsid w:val="00214EF4"/>
    <w:rsid w:val="00221E3D"/>
    <w:rsid w:val="002277CA"/>
    <w:rsid w:val="00231CB2"/>
    <w:rsid w:val="0023423F"/>
    <w:rsid w:val="002375EF"/>
    <w:rsid w:val="00241560"/>
    <w:rsid w:val="00251232"/>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238A"/>
    <w:rsid w:val="002B3F56"/>
    <w:rsid w:val="002B7792"/>
    <w:rsid w:val="002C2AFE"/>
    <w:rsid w:val="002C4980"/>
    <w:rsid w:val="002C53F5"/>
    <w:rsid w:val="002C5501"/>
    <w:rsid w:val="002D0C76"/>
    <w:rsid w:val="002D20B9"/>
    <w:rsid w:val="002E3CDA"/>
    <w:rsid w:val="002E4083"/>
    <w:rsid w:val="00304A92"/>
    <w:rsid w:val="003071DF"/>
    <w:rsid w:val="00307CF3"/>
    <w:rsid w:val="0031711A"/>
    <w:rsid w:val="00317511"/>
    <w:rsid w:val="00320E66"/>
    <w:rsid w:val="00322A84"/>
    <w:rsid w:val="00323847"/>
    <w:rsid w:val="00330481"/>
    <w:rsid w:val="00334CB0"/>
    <w:rsid w:val="00340BDC"/>
    <w:rsid w:val="00343581"/>
    <w:rsid w:val="00343FCE"/>
    <w:rsid w:val="003443F7"/>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3F6E"/>
    <w:rsid w:val="0040555D"/>
    <w:rsid w:val="00420B91"/>
    <w:rsid w:val="004210F3"/>
    <w:rsid w:val="00421F82"/>
    <w:rsid w:val="0042221D"/>
    <w:rsid w:val="00425431"/>
    <w:rsid w:val="00425484"/>
    <w:rsid w:val="00432416"/>
    <w:rsid w:val="00434938"/>
    <w:rsid w:val="00436796"/>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9423B"/>
    <w:rsid w:val="004A2993"/>
    <w:rsid w:val="004A40C3"/>
    <w:rsid w:val="004B3D25"/>
    <w:rsid w:val="004B3ED0"/>
    <w:rsid w:val="004C05E8"/>
    <w:rsid w:val="004C09C8"/>
    <w:rsid w:val="004C1472"/>
    <w:rsid w:val="004D1BA0"/>
    <w:rsid w:val="004D49F6"/>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4747D"/>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B27B4"/>
    <w:rsid w:val="005B313C"/>
    <w:rsid w:val="005C2864"/>
    <w:rsid w:val="005C58FC"/>
    <w:rsid w:val="005C6DFB"/>
    <w:rsid w:val="005C7E2E"/>
    <w:rsid w:val="005D36B8"/>
    <w:rsid w:val="005D385B"/>
    <w:rsid w:val="005D3C0F"/>
    <w:rsid w:val="005D492B"/>
    <w:rsid w:val="005D4D7C"/>
    <w:rsid w:val="005D609B"/>
    <w:rsid w:val="005E2FA5"/>
    <w:rsid w:val="005E37F2"/>
    <w:rsid w:val="005E55A2"/>
    <w:rsid w:val="005E5DDC"/>
    <w:rsid w:val="005E786C"/>
    <w:rsid w:val="005F02A8"/>
    <w:rsid w:val="005F1EE0"/>
    <w:rsid w:val="005F2349"/>
    <w:rsid w:val="006028FA"/>
    <w:rsid w:val="00606F9E"/>
    <w:rsid w:val="0060711A"/>
    <w:rsid w:val="00611865"/>
    <w:rsid w:val="0061572F"/>
    <w:rsid w:val="00616E6B"/>
    <w:rsid w:val="0062000E"/>
    <w:rsid w:val="00621F17"/>
    <w:rsid w:val="00631A78"/>
    <w:rsid w:val="006344E5"/>
    <w:rsid w:val="0064109C"/>
    <w:rsid w:val="00647ABD"/>
    <w:rsid w:val="006520CF"/>
    <w:rsid w:val="006530D8"/>
    <w:rsid w:val="006558FF"/>
    <w:rsid w:val="00667E3D"/>
    <w:rsid w:val="00671054"/>
    <w:rsid w:val="006728F4"/>
    <w:rsid w:val="00674158"/>
    <w:rsid w:val="00674DE5"/>
    <w:rsid w:val="006764E8"/>
    <w:rsid w:val="00676D71"/>
    <w:rsid w:val="00677783"/>
    <w:rsid w:val="006811F9"/>
    <w:rsid w:val="006821CD"/>
    <w:rsid w:val="00682472"/>
    <w:rsid w:val="006833F9"/>
    <w:rsid w:val="006874D6"/>
    <w:rsid w:val="00690642"/>
    <w:rsid w:val="00694339"/>
    <w:rsid w:val="0069778F"/>
    <w:rsid w:val="006A4733"/>
    <w:rsid w:val="006B2B83"/>
    <w:rsid w:val="006B7C1E"/>
    <w:rsid w:val="006C382C"/>
    <w:rsid w:val="006D06F2"/>
    <w:rsid w:val="006D1E3F"/>
    <w:rsid w:val="006D664D"/>
    <w:rsid w:val="006E3439"/>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570B1"/>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1019"/>
    <w:rsid w:val="007E2200"/>
    <w:rsid w:val="007E62E6"/>
    <w:rsid w:val="007E6AAC"/>
    <w:rsid w:val="007E74EA"/>
    <w:rsid w:val="007F1093"/>
    <w:rsid w:val="007F6751"/>
    <w:rsid w:val="00801092"/>
    <w:rsid w:val="00802656"/>
    <w:rsid w:val="00802C1A"/>
    <w:rsid w:val="008041FB"/>
    <w:rsid w:val="00806B1D"/>
    <w:rsid w:val="00813020"/>
    <w:rsid w:val="00814D88"/>
    <w:rsid w:val="00815C58"/>
    <w:rsid w:val="00823116"/>
    <w:rsid w:val="00823215"/>
    <w:rsid w:val="00823E4B"/>
    <w:rsid w:val="00824569"/>
    <w:rsid w:val="00824799"/>
    <w:rsid w:val="00825FBA"/>
    <w:rsid w:val="00826F53"/>
    <w:rsid w:val="008426AB"/>
    <w:rsid w:val="008444C3"/>
    <w:rsid w:val="00850AD6"/>
    <w:rsid w:val="00854570"/>
    <w:rsid w:val="00854F78"/>
    <w:rsid w:val="00855177"/>
    <w:rsid w:val="00855DBA"/>
    <w:rsid w:val="00861B0E"/>
    <w:rsid w:val="00863CCB"/>
    <w:rsid w:val="0086587D"/>
    <w:rsid w:val="00865F53"/>
    <w:rsid w:val="00867FDE"/>
    <w:rsid w:val="00870101"/>
    <w:rsid w:val="008839DD"/>
    <w:rsid w:val="008911E4"/>
    <w:rsid w:val="00891CA1"/>
    <w:rsid w:val="008924E4"/>
    <w:rsid w:val="00894D60"/>
    <w:rsid w:val="008A3224"/>
    <w:rsid w:val="008A37D2"/>
    <w:rsid w:val="008B4D71"/>
    <w:rsid w:val="008B59B5"/>
    <w:rsid w:val="008B6A8D"/>
    <w:rsid w:val="008B6C99"/>
    <w:rsid w:val="008B7580"/>
    <w:rsid w:val="008B799A"/>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B8C"/>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33E9"/>
    <w:rsid w:val="009970AC"/>
    <w:rsid w:val="009A1586"/>
    <w:rsid w:val="009A2BD6"/>
    <w:rsid w:val="009A2C8D"/>
    <w:rsid w:val="009B1377"/>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74C1"/>
    <w:rsid w:val="00A076A6"/>
    <w:rsid w:val="00A145F0"/>
    <w:rsid w:val="00A14A38"/>
    <w:rsid w:val="00A20313"/>
    <w:rsid w:val="00A225F9"/>
    <w:rsid w:val="00A22DEE"/>
    <w:rsid w:val="00A2334D"/>
    <w:rsid w:val="00A2435C"/>
    <w:rsid w:val="00A317F2"/>
    <w:rsid w:val="00A334AC"/>
    <w:rsid w:val="00A409FD"/>
    <w:rsid w:val="00A42D24"/>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1818"/>
    <w:rsid w:val="00A84204"/>
    <w:rsid w:val="00A91012"/>
    <w:rsid w:val="00A919DC"/>
    <w:rsid w:val="00A95336"/>
    <w:rsid w:val="00A95B8D"/>
    <w:rsid w:val="00A96983"/>
    <w:rsid w:val="00AA2197"/>
    <w:rsid w:val="00AA529C"/>
    <w:rsid w:val="00AB0FFF"/>
    <w:rsid w:val="00AB3948"/>
    <w:rsid w:val="00AB3CD8"/>
    <w:rsid w:val="00AB6240"/>
    <w:rsid w:val="00AC1FCC"/>
    <w:rsid w:val="00AC63DE"/>
    <w:rsid w:val="00AD3600"/>
    <w:rsid w:val="00AD5846"/>
    <w:rsid w:val="00AE1681"/>
    <w:rsid w:val="00AE1824"/>
    <w:rsid w:val="00AE2D84"/>
    <w:rsid w:val="00AE79B8"/>
    <w:rsid w:val="00AF1FFD"/>
    <w:rsid w:val="00B009AC"/>
    <w:rsid w:val="00B02B71"/>
    <w:rsid w:val="00B045EE"/>
    <w:rsid w:val="00B0653D"/>
    <w:rsid w:val="00B06EFB"/>
    <w:rsid w:val="00B11FB8"/>
    <w:rsid w:val="00B138BC"/>
    <w:rsid w:val="00B1422E"/>
    <w:rsid w:val="00B20398"/>
    <w:rsid w:val="00B22FA4"/>
    <w:rsid w:val="00B25B6C"/>
    <w:rsid w:val="00B26196"/>
    <w:rsid w:val="00B27851"/>
    <w:rsid w:val="00B33282"/>
    <w:rsid w:val="00B410A7"/>
    <w:rsid w:val="00B47271"/>
    <w:rsid w:val="00B50DDD"/>
    <w:rsid w:val="00B54D86"/>
    <w:rsid w:val="00B57657"/>
    <w:rsid w:val="00B60531"/>
    <w:rsid w:val="00B61AA4"/>
    <w:rsid w:val="00B73B48"/>
    <w:rsid w:val="00B8084A"/>
    <w:rsid w:val="00B90421"/>
    <w:rsid w:val="00B91EDA"/>
    <w:rsid w:val="00B91F5E"/>
    <w:rsid w:val="00B950A8"/>
    <w:rsid w:val="00B95DC7"/>
    <w:rsid w:val="00BA20F7"/>
    <w:rsid w:val="00BA28BF"/>
    <w:rsid w:val="00BA4F48"/>
    <w:rsid w:val="00BA784C"/>
    <w:rsid w:val="00BA7A94"/>
    <w:rsid w:val="00BB05A8"/>
    <w:rsid w:val="00BB3D65"/>
    <w:rsid w:val="00BB77E7"/>
    <w:rsid w:val="00BB7A92"/>
    <w:rsid w:val="00BC433F"/>
    <w:rsid w:val="00BC4DDF"/>
    <w:rsid w:val="00BC68A9"/>
    <w:rsid w:val="00BD2BAC"/>
    <w:rsid w:val="00BD2D16"/>
    <w:rsid w:val="00BD2F10"/>
    <w:rsid w:val="00BD777B"/>
    <w:rsid w:val="00BE0546"/>
    <w:rsid w:val="00BE25BE"/>
    <w:rsid w:val="00BE48FD"/>
    <w:rsid w:val="00BE4EDF"/>
    <w:rsid w:val="00BF3AAD"/>
    <w:rsid w:val="00BF676B"/>
    <w:rsid w:val="00BF7625"/>
    <w:rsid w:val="00BF7A66"/>
    <w:rsid w:val="00C008FA"/>
    <w:rsid w:val="00C03611"/>
    <w:rsid w:val="00C103E5"/>
    <w:rsid w:val="00C103FA"/>
    <w:rsid w:val="00C10E35"/>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1CDD"/>
    <w:rsid w:val="00DA5149"/>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21C2"/>
    <w:rsid w:val="00E04D20"/>
    <w:rsid w:val="00E0649E"/>
    <w:rsid w:val="00E14A0E"/>
    <w:rsid w:val="00E15C76"/>
    <w:rsid w:val="00E15DF0"/>
    <w:rsid w:val="00E16950"/>
    <w:rsid w:val="00E21EE9"/>
    <w:rsid w:val="00E24E9F"/>
    <w:rsid w:val="00E26375"/>
    <w:rsid w:val="00E30F27"/>
    <w:rsid w:val="00E32E2B"/>
    <w:rsid w:val="00E40229"/>
    <w:rsid w:val="00E40566"/>
    <w:rsid w:val="00E41585"/>
    <w:rsid w:val="00E434B4"/>
    <w:rsid w:val="00E44165"/>
    <w:rsid w:val="00E50EC6"/>
    <w:rsid w:val="00E5137D"/>
    <w:rsid w:val="00E5680E"/>
    <w:rsid w:val="00E56950"/>
    <w:rsid w:val="00E5704F"/>
    <w:rsid w:val="00E57F56"/>
    <w:rsid w:val="00E60261"/>
    <w:rsid w:val="00E670EF"/>
    <w:rsid w:val="00E70B9F"/>
    <w:rsid w:val="00E73A17"/>
    <w:rsid w:val="00E74A62"/>
    <w:rsid w:val="00E7561B"/>
    <w:rsid w:val="00E80ECE"/>
    <w:rsid w:val="00E823A8"/>
    <w:rsid w:val="00E84A2D"/>
    <w:rsid w:val="00E84F09"/>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7AD0"/>
    <w:rsid w:val="00F616A3"/>
    <w:rsid w:val="00F648DD"/>
    <w:rsid w:val="00F66513"/>
    <w:rsid w:val="00F7068E"/>
    <w:rsid w:val="00F74F3A"/>
    <w:rsid w:val="00F76AA2"/>
    <w:rsid w:val="00F81CF9"/>
    <w:rsid w:val="00F8241F"/>
    <w:rsid w:val="00F8326A"/>
    <w:rsid w:val="00F84DCB"/>
    <w:rsid w:val="00F85445"/>
    <w:rsid w:val="00F85E78"/>
    <w:rsid w:val="00F9133E"/>
    <w:rsid w:val="00F914D8"/>
    <w:rsid w:val="00F92387"/>
    <w:rsid w:val="00F93CFF"/>
    <w:rsid w:val="00F95CA4"/>
    <w:rsid w:val="00FA5107"/>
    <w:rsid w:val="00FA57E8"/>
    <w:rsid w:val="00FA6663"/>
    <w:rsid w:val="00FB0A3A"/>
    <w:rsid w:val="00FB5723"/>
    <w:rsid w:val="00FB72B3"/>
    <w:rsid w:val="00FC1BB6"/>
    <w:rsid w:val="00FC4901"/>
    <w:rsid w:val="00FC5F78"/>
    <w:rsid w:val="00FC77A6"/>
    <w:rsid w:val="00FD25F0"/>
    <w:rsid w:val="00FD27E7"/>
    <w:rsid w:val="00FD2860"/>
    <w:rsid w:val="00FD44B7"/>
    <w:rsid w:val="00FD4E05"/>
    <w:rsid w:val="00FD7EBA"/>
    <w:rsid w:val="00FE01C7"/>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076"/>
    <w:pPr>
      <w:jc w:val="both"/>
    </w:pPr>
    <w:rPr>
      <w:rFonts w:ascii="Arial" w:hAnsi="Arial"/>
      <w:color w:val="000000"/>
      <w:sz w:val="16"/>
      <w:lang w:val="en-GB" w:eastAsia="en-AU"/>
    </w:rPr>
  </w:style>
  <w:style w:type="paragraph" w:styleId="Heading1">
    <w:name w:val="heading 1"/>
    <w:aliases w:val=". (1.0),h1,Section Heading"/>
    <w:basedOn w:val="Normal"/>
    <w:next w:val="BodyTextIndent"/>
    <w:qFormat/>
    <w:rsid w:val="00E434B4"/>
    <w:pPr>
      <w:keepNext/>
      <w:numPr>
        <w:numId w:val="1"/>
      </w:numPr>
      <w:spacing w:before="80" w:after="80"/>
      <w:jc w:val="left"/>
      <w:outlineLvl w:val="0"/>
    </w:pPr>
    <w:rPr>
      <w:b/>
      <w:kern w:val="28"/>
      <w:sz w:val="18"/>
    </w:rPr>
  </w:style>
  <w:style w:type="paragraph" w:styleId="Heading2">
    <w:name w:val="heading 2"/>
    <w:aliases w:val=". (1.1)"/>
    <w:basedOn w:val="Normal"/>
    <w:next w:val="ParaText"/>
    <w:qFormat/>
    <w:rsid w:val="00E434B4"/>
    <w:pPr>
      <w:keepNext/>
      <w:spacing w:after="240"/>
      <w:jc w:val="left"/>
      <w:outlineLvl w:val="1"/>
    </w:pPr>
    <w:rPr>
      <w:b/>
    </w:rPr>
  </w:style>
  <w:style w:type="paragraph" w:styleId="Heading3">
    <w:name w:val="heading 3"/>
    <w:aliases w:val=". (1.1.1)"/>
    <w:basedOn w:val="Normal"/>
    <w:next w:val="ParaText"/>
    <w:qFormat/>
    <w:rsid w:val="00E434B4"/>
    <w:pPr>
      <w:keepNext/>
      <w:spacing w:after="240"/>
      <w:jc w:val="left"/>
      <w:outlineLvl w:val="2"/>
    </w:pPr>
    <w:rPr>
      <w:b/>
      <w:i/>
    </w:rPr>
  </w:style>
  <w:style w:type="paragraph" w:styleId="Heading4">
    <w:name w:val="heading 4"/>
    <w:aliases w:val=". (A.)"/>
    <w:basedOn w:val="Normal"/>
    <w:next w:val="ParaText"/>
    <w:qFormat/>
    <w:rsid w:val="00E434B4"/>
    <w:pPr>
      <w:keepNext/>
      <w:spacing w:after="240"/>
      <w:jc w:val="left"/>
      <w:outlineLvl w:val="3"/>
    </w:pPr>
    <w:rPr>
      <w:i/>
    </w:rPr>
  </w:style>
  <w:style w:type="paragraph" w:styleId="Heading5">
    <w:name w:val="heading 5"/>
    <w:aliases w:val=". (1.)"/>
    <w:basedOn w:val="Normal"/>
    <w:next w:val="ParaText"/>
    <w:qFormat/>
    <w:rsid w:val="00E434B4"/>
    <w:pPr>
      <w:outlineLvl w:val="4"/>
    </w:pPr>
  </w:style>
  <w:style w:type="paragraph" w:styleId="Heading6">
    <w:name w:val="heading 6"/>
    <w:aliases w:val=". (a.)"/>
    <w:basedOn w:val="Normal"/>
    <w:next w:val="ParaText"/>
    <w:qFormat/>
    <w:rsid w:val="00E434B4"/>
    <w:pPr>
      <w:outlineLvl w:val="5"/>
    </w:pPr>
  </w:style>
  <w:style w:type="paragraph" w:styleId="Heading7">
    <w:name w:val="heading 7"/>
    <w:aliases w:val=". [(1)]"/>
    <w:basedOn w:val="Normal"/>
    <w:next w:val="ParaText"/>
    <w:qFormat/>
    <w:rsid w:val="00E434B4"/>
    <w:pPr>
      <w:outlineLvl w:val="6"/>
    </w:pPr>
    <w:rPr>
      <w:i/>
    </w:rPr>
  </w:style>
  <w:style w:type="paragraph" w:styleId="Heading8">
    <w:name w:val="heading 8"/>
    <w:aliases w:val=". [(a)]"/>
    <w:basedOn w:val="Normal"/>
    <w:next w:val="Normal"/>
    <w:qFormat/>
    <w:rsid w:val="00E434B4"/>
    <w:pPr>
      <w:spacing w:before="240" w:after="60"/>
      <w:outlineLvl w:val="7"/>
    </w:pPr>
    <w:rPr>
      <w:i/>
      <w:sz w:val="20"/>
    </w:rPr>
  </w:style>
  <w:style w:type="paragraph" w:styleId="Heading9">
    <w:name w:val="heading 9"/>
    <w:aliases w:val=". [(iii)]"/>
    <w:basedOn w:val="Normal"/>
    <w:next w:val="Normal"/>
    <w:qFormat/>
    <w:rsid w:val="00E434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34B4"/>
    <w:pPr>
      <w:spacing w:after="120"/>
      <w:ind w:left="851"/>
    </w:pPr>
  </w:style>
  <w:style w:type="paragraph" w:customStyle="1" w:styleId="ParaText">
    <w:name w:val="Para Text"/>
    <w:basedOn w:val="Normal"/>
    <w:rsid w:val="00E434B4"/>
    <w:pPr>
      <w:ind w:left="1134"/>
    </w:pPr>
  </w:style>
  <w:style w:type="paragraph" w:styleId="Header">
    <w:name w:val="header"/>
    <w:basedOn w:val="Normal"/>
    <w:link w:val="HeaderChar"/>
    <w:rsid w:val="00E434B4"/>
    <w:pPr>
      <w:tabs>
        <w:tab w:val="center" w:pos="4536"/>
        <w:tab w:val="right" w:pos="9072"/>
      </w:tabs>
    </w:pPr>
  </w:style>
  <w:style w:type="paragraph" w:styleId="Footer">
    <w:name w:val="footer"/>
    <w:basedOn w:val="Normal"/>
    <w:link w:val="FooterChar"/>
    <w:uiPriority w:val="99"/>
    <w:rsid w:val="00E434B4"/>
    <w:pPr>
      <w:tabs>
        <w:tab w:val="center" w:pos="4536"/>
        <w:tab w:val="right" w:pos="9072"/>
      </w:tabs>
    </w:pPr>
  </w:style>
  <w:style w:type="character" w:styleId="PageNumber">
    <w:name w:val="page number"/>
    <w:basedOn w:val="DefaultParagraphFont"/>
    <w:rsid w:val="00E434B4"/>
  </w:style>
  <w:style w:type="paragraph" w:styleId="MacroText">
    <w:name w:val="macro"/>
    <w:link w:val="MacroTextChar"/>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ListBullet">
    <w:name w:val="List Bullet"/>
    <w:basedOn w:val="Normal"/>
    <w:rsid w:val="00E434B4"/>
    <w:pPr>
      <w:ind w:left="283" w:hanging="283"/>
    </w:pPr>
  </w:style>
  <w:style w:type="paragraph" w:customStyle="1" w:styleId="IndentedBullet">
    <w:name w:val="Indented Bullet"/>
    <w:basedOn w:val="Normal"/>
    <w:next w:val="ParaText"/>
    <w:rsid w:val="00E434B4"/>
    <w:pPr>
      <w:ind w:left="1701" w:hanging="567"/>
    </w:pPr>
  </w:style>
  <w:style w:type="paragraph" w:customStyle="1" w:styleId="Action">
    <w:name w:val="Action"/>
    <w:basedOn w:val="Normal"/>
    <w:rsid w:val="00E434B4"/>
    <w:rPr>
      <w:i/>
    </w:rPr>
  </w:style>
  <w:style w:type="character" w:customStyle="1" w:styleId="TableHeadings">
    <w:name w:val="Table Headings"/>
    <w:basedOn w:val="DefaultParagraphFont"/>
    <w:rsid w:val="00E434B4"/>
    <w:rPr>
      <w:rFonts w:ascii="Arial" w:hAnsi="Arial"/>
      <w:b/>
      <w:sz w:val="16"/>
    </w:rPr>
  </w:style>
  <w:style w:type="paragraph" w:customStyle="1" w:styleId="TableText">
    <w:name w:val="Table Text"/>
    <w:basedOn w:val="Normal"/>
    <w:rsid w:val="00E434B4"/>
    <w:rPr>
      <w:sz w:val="18"/>
    </w:rPr>
  </w:style>
  <w:style w:type="paragraph" w:customStyle="1" w:styleId="Header-Landscape">
    <w:name w:val="Header - Landscape"/>
    <w:basedOn w:val="Header"/>
    <w:rsid w:val="00E434B4"/>
    <w:pPr>
      <w:tabs>
        <w:tab w:val="clear" w:pos="4536"/>
        <w:tab w:val="clear" w:pos="9072"/>
        <w:tab w:val="center" w:pos="7002"/>
        <w:tab w:val="right" w:pos="14005"/>
      </w:tabs>
    </w:pPr>
  </w:style>
  <w:style w:type="paragraph" w:customStyle="1" w:styleId="Footer-Landscape">
    <w:name w:val="Footer - Landscape"/>
    <w:basedOn w:val="Footer"/>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Hyperlink">
    <w:name w:val="Hyperlink"/>
    <w:basedOn w:val="DefaultParagraphFont"/>
    <w:rsid w:val="00E434B4"/>
    <w:rPr>
      <w:color w:val="0000FF"/>
      <w:u w:val="single"/>
    </w:rPr>
  </w:style>
  <w:style w:type="paragraph" w:styleId="BodyTextIndent2">
    <w:name w:val="Body Text Indent 2"/>
    <w:basedOn w:val="Normal"/>
    <w:rsid w:val="000D2A48"/>
    <w:pPr>
      <w:spacing w:after="120" w:line="480" w:lineRule="auto"/>
      <w:ind w:left="283"/>
    </w:pPr>
  </w:style>
  <w:style w:type="paragraph" w:styleId="BalloonText">
    <w:name w:val="Balloon Text"/>
    <w:basedOn w:val="Normal"/>
    <w:semiHidden/>
    <w:rsid w:val="00B850C5"/>
    <w:rPr>
      <w:rFonts w:ascii="Tahoma" w:hAnsi="Tahoma" w:cs="Tahoma"/>
      <w:szCs w:val="16"/>
    </w:rPr>
  </w:style>
  <w:style w:type="table" w:styleId="TableGrid">
    <w:name w:val="Table Grid"/>
    <w:basedOn w:val="TableNormal"/>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Normal"/>
    <w:rsid w:val="00495487"/>
    <w:pPr>
      <w:spacing w:before="120" w:after="240"/>
    </w:pPr>
    <w:rPr>
      <w:sz w:val="22"/>
    </w:rPr>
  </w:style>
  <w:style w:type="paragraph" w:styleId="TOC1">
    <w:name w:val="toc 1"/>
    <w:basedOn w:val="Normal"/>
    <w:next w:val="Normal"/>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Normal"/>
    <w:rsid w:val="00495487"/>
    <w:pPr>
      <w:spacing w:before="120" w:after="240"/>
      <w:ind w:left="720" w:hanging="720"/>
    </w:pPr>
    <w:rPr>
      <w:sz w:val="22"/>
    </w:rPr>
  </w:style>
  <w:style w:type="paragraph" w:customStyle="1" w:styleId="ALTBullet0">
    <w:name w:val="ALT  Bullet 0"/>
    <w:basedOn w:val="Normal"/>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Normal"/>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Normal"/>
    <w:rsid w:val="00495487"/>
    <w:pPr>
      <w:spacing w:before="120" w:after="240"/>
    </w:pPr>
    <w:rPr>
      <w:kern w:val="20"/>
      <w:sz w:val="22"/>
    </w:rPr>
  </w:style>
  <w:style w:type="paragraph" w:customStyle="1" w:styleId="ALTIndent1">
    <w:name w:val="ALT  Indent 1"/>
    <w:basedOn w:val="Normal"/>
    <w:rsid w:val="00495487"/>
    <w:pPr>
      <w:spacing w:before="120" w:after="240"/>
      <w:ind w:left="720"/>
    </w:pPr>
    <w:rPr>
      <w:sz w:val="22"/>
    </w:rPr>
  </w:style>
  <w:style w:type="paragraph" w:customStyle="1" w:styleId="ALTIndent2">
    <w:name w:val="ALT  Indent 2"/>
    <w:basedOn w:val="Normal"/>
    <w:rsid w:val="00495487"/>
    <w:pPr>
      <w:spacing w:before="120" w:after="240"/>
      <w:ind w:left="1440"/>
    </w:pPr>
    <w:rPr>
      <w:sz w:val="22"/>
    </w:rPr>
  </w:style>
  <w:style w:type="paragraph" w:customStyle="1" w:styleId="ALTIndent3">
    <w:name w:val="ALT  Indent 3"/>
    <w:basedOn w:val="Normal"/>
    <w:rsid w:val="00495487"/>
    <w:pPr>
      <w:spacing w:before="120" w:after="240"/>
      <w:ind w:left="1800"/>
    </w:pPr>
    <w:rPr>
      <w:sz w:val="22"/>
    </w:rPr>
  </w:style>
  <w:style w:type="paragraph" w:customStyle="1" w:styleId="ALTIndent4">
    <w:name w:val="ALT  Indent 4"/>
    <w:basedOn w:val="Normal"/>
    <w:rsid w:val="00495487"/>
    <w:pPr>
      <w:spacing w:before="120" w:after="240"/>
      <w:ind w:left="2520"/>
    </w:pPr>
    <w:rPr>
      <w:sz w:val="22"/>
    </w:rPr>
  </w:style>
  <w:style w:type="paragraph" w:customStyle="1" w:styleId="ALTIndent5">
    <w:name w:val="ALT  Indent 5"/>
    <w:basedOn w:val="Normal"/>
    <w:rsid w:val="00495487"/>
    <w:pPr>
      <w:spacing w:before="120" w:after="240"/>
      <w:ind w:left="2880"/>
    </w:pPr>
    <w:rPr>
      <w:sz w:val="22"/>
    </w:rPr>
  </w:style>
  <w:style w:type="paragraph" w:customStyle="1" w:styleId="ALTIndent6">
    <w:name w:val="ALT  Indent 6"/>
    <w:basedOn w:val="Normal"/>
    <w:rsid w:val="00495487"/>
    <w:pPr>
      <w:spacing w:before="120" w:after="240"/>
      <w:ind w:left="3240"/>
    </w:pPr>
    <w:rPr>
      <w:sz w:val="22"/>
    </w:rPr>
  </w:style>
  <w:style w:type="paragraph" w:customStyle="1" w:styleId="ALTIndent7">
    <w:name w:val="ALT  Indent 7"/>
    <w:basedOn w:val="Normal"/>
    <w:rsid w:val="00495487"/>
    <w:pPr>
      <w:spacing w:before="120" w:after="240"/>
      <w:ind w:left="3600"/>
    </w:pPr>
    <w:rPr>
      <w:sz w:val="22"/>
    </w:rPr>
  </w:style>
  <w:style w:type="paragraph" w:customStyle="1" w:styleId="ALTIndent8">
    <w:name w:val="ALT  Indent 8"/>
    <w:basedOn w:val="Normal"/>
    <w:rsid w:val="00495487"/>
    <w:pPr>
      <w:spacing w:before="120" w:after="240"/>
      <w:ind w:left="3960"/>
    </w:pPr>
    <w:rPr>
      <w:sz w:val="22"/>
    </w:rPr>
  </w:style>
  <w:style w:type="paragraph" w:customStyle="1" w:styleId="ALTIndent9">
    <w:name w:val="ALT  Indent 9"/>
    <w:basedOn w:val="Normal"/>
    <w:rsid w:val="00495487"/>
    <w:pPr>
      <w:spacing w:before="120" w:after="240"/>
      <w:ind w:left="4320"/>
    </w:pPr>
    <w:rPr>
      <w:sz w:val="22"/>
    </w:rPr>
  </w:style>
  <w:style w:type="paragraph" w:customStyle="1" w:styleId="CSINormal">
    <w:name w:val="CSI  Normal"/>
    <w:basedOn w:val="Normal"/>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Normal"/>
    <w:rsid w:val="00495487"/>
    <w:pPr>
      <w:spacing w:before="120" w:after="240"/>
    </w:pPr>
    <w:rPr>
      <w:kern w:val="1"/>
      <w:sz w:val="22"/>
    </w:rPr>
  </w:style>
  <w:style w:type="paragraph" w:customStyle="1" w:styleId="CSIBody1">
    <w:name w:val="CSI  Body 1"/>
    <w:basedOn w:val="Normal"/>
    <w:rsid w:val="00495487"/>
    <w:pPr>
      <w:spacing w:before="120" w:after="240"/>
      <w:ind w:left="720"/>
    </w:pPr>
    <w:rPr>
      <w:sz w:val="22"/>
    </w:rPr>
  </w:style>
  <w:style w:type="paragraph" w:customStyle="1" w:styleId="CSIBody2">
    <w:name w:val="CSI  Body 2"/>
    <w:basedOn w:val="Normal"/>
    <w:rsid w:val="00495487"/>
    <w:pPr>
      <w:spacing w:before="120" w:after="240"/>
      <w:ind w:left="1440"/>
    </w:pPr>
    <w:rPr>
      <w:sz w:val="22"/>
    </w:rPr>
  </w:style>
  <w:style w:type="paragraph" w:customStyle="1" w:styleId="CSIBody3">
    <w:name w:val="CSI  Body 3"/>
    <w:basedOn w:val="Normal"/>
    <w:rsid w:val="00495487"/>
    <w:pPr>
      <w:spacing w:before="120" w:after="240"/>
      <w:ind w:left="2160"/>
    </w:pPr>
    <w:rPr>
      <w:sz w:val="22"/>
    </w:rPr>
  </w:style>
  <w:style w:type="paragraph" w:customStyle="1" w:styleId="CSIBody4">
    <w:name w:val="CSI  Body 4"/>
    <w:basedOn w:val="Normal"/>
    <w:rsid w:val="00495487"/>
    <w:pPr>
      <w:spacing w:before="120" w:after="240"/>
      <w:ind w:left="2520"/>
    </w:pPr>
    <w:rPr>
      <w:sz w:val="22"/>
    </w:rPr>
  </w:style>
  <w:style w:type="paragraph" w:customStyle="1" w:styleId="CSIBody5">
    <w:name w:val="CSI  Body 5"/>
    <w:basedOn w:val="Normal"/>
    <w:rsid w:val="00495487"/>
    <w:pPr>
      <w:spacing w:before="120" w:after="240"/>
      <w:ind w:left="2880"/>
    </w:pPr>
    <w:rPr>
      <w:sz w:val="22"/>
    </w:rPr>
  </w:style>
  <w:style w:type="paragraph" w:customStyle="1" w:styleId="CSIBody6">
    <w:name w:val="CSI  Body 6"/>
    <w:basedOn w:val="Normal"/>
    <w:rsid w:val="00495487"/>
    <w:pPr>
      <w:spacing w:before="120" w:after="240"/>
      <w:ind w:left="3240"/>
    </w:pPr>
    <w:rPr>
      <w:sz w:val="22"/>
    </w:rPr>
  </w:style>
  <w:style w:type="paragraph" w:customStyle="1" w:styleId="CSIBody7">
    <w:name w:val="CSI  Body 7"/>
    <w:basedOn w:val="Normal"/>
    <w:rsid w:val="00495487"/>
    <w:pPr>
      <w:spacing w:before="120" w:after="240"/>
      <w:ind w:left="3600"/>
    </w:pPr>
    <w:rPr>
      <w:sz w:val="22"/>
    </w:rPr>
  </w:style>
  <w:style w:type="paragraph" w:customStyle="1" w:styleId="CSIBody8">
    <w:name w:val="CSI  Body 8"/>
    <w:basedOn w:val="Normal"/>
    <w:rsid w:val="00495487"/>
    <w:pPr>
      <w:spacing w:before="120" w:after="240"/>
      <w:ind w:left="3960"/>
    </w:pPr>
    <w:rPr>
      <w:sz w:val="22"/>
    </w:rPr>
  </w:style>
  <w:style w:type="paragraph" w:customStyle="1" w:styleId="CSIBody9">
    <w:name w:val="CSI  Body 9"/>
    <w:basedOn w:val="Normal"/>
    <w:rsid w:val="00495487"/>
    <w:pPr>
      <w:spacing w:before="120" w:after="240"/>
      <w:ind w:left="4320"/>
    </w:pPr>
    <w:rPr>
      <w:sz w:val="22"/>
    </w:rPr>
  </w:style>
  <w:style w:type="paragraph" w:customStyle="1" w:styleId="CSIBodyText">
    <w:name w:val="CSI  Body Text"/>
    <w:basedOn w:val="Normal"/>
    <w:rsid w:val="00495487"/>
    <w:pPr>
      <w:spacing w:before="120" w:after="240"/>
    </w:pPr>
    <w:rPr>
      <w:sz w:val="22"/>
    </w:rPr>
  </w:style>
  <w:style w:type="paragraph" w:customStyle="1" w:styleId="CSIBullet0">
    <w:name w:val="CSI  Bullet 0"/>
    <w:basedOn w:val="Normal"/>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Normal"/>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Normal"/>
    <w:next w:val="Normal"/>
    <w:rsid w:val="00495487"/>
    <w:pPr>
      <w:spacing w:before="120" w:after="240"/>
      <w:ind w:left="720" w:hanging="720"/>
    </w:pPr>
    <w:rPr>
      <w:sz w:val="22"/>
    </w:rPr>
  </w:style>
  <w:style w:type="paragraph" w:customStyle="1" w:styleId="CSINote1">
    <w:name w:val="CSI  Note!!! 1"/>
    <w:basedOn w:val="CSINote0"/>
    <w:next w:val="Normal"/>
    <w:rsid w:val="00495487"/>
    <w:pPr>
      <w:ind w:left="1440"/>
    </w:pPr>
  </w:style>
  <w:style w:type="paragraph" w:customStyle="1" w:styleId="CSINote2">
    <w:name w:val="CSI  Note!!! 2"/>
    <w:basedOn w:val="CSINote0"/>
    <w:next w:val="Normal"/>
    <w:rsid w:val="00495487"/>
    <w:pPr>
      <w:ind w:left="2160"/>
    </w:pPr>
  </w:style>
  <w:style w:type="paragraph" w:customStyle="1" w:styleId="CSINote3">
    <w:name w:val="CSI  Note!!! 3"/>
    <w:basedOn w:val="CSINote0"/>
    <w:next w:val="Normal"/>
    <w:rsid w:val="00495487"/>
    <w:pPr>
      <w:ind w:left="2880"/>
    </w:pPr>
  </w:style>
  <w:style w:type="paragraph" w:customStyle="1" w:styleId="CSINote4">
    <w:name w:val="CSI  Note!!! 4"/>
    <w:basedOn w:val="CSINote0"/>
    <w:next w:val="Normal"/>
    <w:rsid w:val="00495487"/>
    <w:pPr>
      <w:ind w:left="3240"/>
    </w:pPr>
  </w:style>
  <w:style w:type="paragraph" w:customStyle="1" w:styleId="CSINote5">
    <w:name w:val="CSI  Note!!! 5"/>
    <w:basedOn w:val="CSINote0"/>
    <w:next w:val="Normal"/>
    <w:rsid w:val="00495487"/>
    <w:pPr>
      <w:ind w:left="3600"/>
    </w:pPr>
  </w:style>
  <w:style w:type="paragraph" w:customStyle="1" w:styleId="CSINote6">
    <w:name w:val="CSI  Note!!! 6"/>
    <w:basedOn w:val="CSINote0"/>
    <w:next w:val="Normal"/>
    <w:rsid w:val="00495487"/>
    <w:pPr>
      <w:ind w:left="3960"/>
    </w:pPr>
  </w:style>
  <w:style w:type="paragraph" w:customStyle="1" w:styleId="CSINote7">
    <w:name w:val="CSI  Note!!! 7"/>
    <w:basedOn w:val="CSINote0"/>
    <w:next w:val="Normal"/>
    <w:rsid w:val="00495487"/>
    <w:pPr>
      <w:ind w:left="4320"/>
    </w:pPr>
  </w:style>
  <w:style w:type="paragraph" w:customStyle="1" w:styleId="CSINote8">
    <w:name w:val="CSI  Note!!! 8"/>
    <w:basedOn w:val="CSINote0"/>
    <w:next w:val="Normal"/>
    <w:rsid w:val="00495487"/>
    <w:pPr>
      <w:ind w:left="4680"/>
    </w:pPr>
  </w:style>
  <w:style w:type="paragraph" w:customStyle="1" w:styleId="CSINote9">
    <w:name w:val="CSI  Note!!! 9"/>
    <w:basedOn w:val="CSINote0"/>
    <w:next w:val="Normal"/>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TOC2">
    <w:name w:val="toc 2"/>
    <w:basedOn w:val="Normal"/>
    <w:next w:val="Normal"/>
    <w:semiHidden/>
    <w:rsid w:val="00495487"/>
    <w:pPr>
      <w:tabs>
        <w:tab w:val="right" w:leader="dot" w:pos="9360"/>
      </w:tabs>
      <w:spacing w:before="120" w:after="40"/>
      <w:ind w:left="1440" w:hanging="720"/>
    </w:pPr>
    <w:rPr>
      <w:b/>
      <w:caps/>
      <w:sz w:val="22"/>
    </w:rPr>
  </w:style>
  <w:style w:type="paragraph" w:styleId="TOC3">
    <w:name w:val="toc 3"/>
    <w:basedOn w:val="Normal"/>
    <w:next w:val="Normal"/>
    <w:semiHidden/>
    <w:rsid w:val="00495487"/>
    <w:pPr>
      <w:tabs>
        <w:tab w:val="right" w:leader="dot" w:pos="9360"/>
      </w:tabs>
      <w:spacing w:before="40" w:after="40"/>
      <w:ind w:left="2160" w:hanging="720"/>
    </w:pPr>
    <w:rPr>
      <w:sz w:val="22"/>
    </w:rPr>
  </w:style>
  <w:style w:type="paragraph" w:styleId="TOC4">
    <w:name w:val="toc 4"/>
    <w:basedOn w:val="Normal"/>
    <w:next w:val="Normal"/>
    <w:autoRedefine/>
    <w:semiHidden/>
    <w:rsid w:val="00495487"/>
    <w:pPr>
      <w:tabs>
        <w:tab w:val="left" w:pos="720"/>
        <w:tab w:val="left" w:pos="1440"/>
        <w:tab w:val="right" w:leader="dot" w:pos="9360"/>
      </w:tabs>
      <w:spacing w:before="40" w:after="40"/>
      <w:ind w:left="2520" w:hanging="360"/>
    </w:pPr>
    <w:rPr>
      <w:noProof/>
      <w:sz w:val="22"/>
    </w:rPr>
  </w:style>
  <w:style w:type="paragraph" w:styleId="TOC5">
    <w:name w:val="toc 5"/>
    <w:basedOn w:val="Normal"/>
    <w:next w:val="Normal"/>
    <w:autoRedefine/>
    <w:semiHidden/>
    <w:rsid w:val="00495487"/>
    <w:pPr>
      <w:tabs>
        <w:tab w:val="left" w:pos="720"/>
        <w:tab w:val="left" w:pos="1440"/>
        <w:tab w:val="right" w:leader="dot" w:pos="9360"/>
      </w:tabs>
      <w:spacing w:before="120" w:after="120"/>
      <w:ind w:left="2880" w:hanging="360"/>
    </w:pPr>
    <w:rPr>
      <w:noProof/>
      <w:sz w:val="22"/>
    </w:rPr>
  </w:style>
  <w:style w:type="paragraph" w:styleId="TOC6">
    <w:name w:val="toc 6"/>
    <w:basedOn w:val="Normal"/>
    <w:next w:val="Normal"/>
    <w:autoRedefine/>
    <w:semiHidden/>
    <w:rsid w:val="00495487"/>
    <w:pPr>
      <w:tabs>
        <w:tab w:val="right" w:leader="dot" w:pos="9360"/>
      </w:tabs>
      <w:spacing w:before="120" w:after="120"/>
      <w:ind w:left="1000"/>
    </w:pPr>
    <w:rPr>
      <w:sz w:val="22"/>
    </w:rPr>
  </w:style>
  <w:style w:type="paragraph" w:styleId="TOC7">
    <w:name w:val="toc 7"/>
    <w:basedOn w:val="Normal"/>
    <w:next w:val="Normal"/>
    <w:autoRedefine/>
    <w:semiHidden/>
    <w:rsid w:val="00495487"/>
    <w:pPr>
      <w:tabs>
        <w:tab w:val="right" w:leader="dot" w:pos="9360"/>
      </w:tabs>
      <w:spacing w:before="120" w:after="120"/>
      <w:ind w:left="1200"/>
    </w:pPr>
    <w:rPr>
      <w:sz w:val="22"/>
    </w:rPr>
  </w:style>
  <w:style w:type="paragraph" w:styleId="TOC8">
    <w:name w:val="toc 8"/>
    <w:basedOn w:val="Normal"/>
    <w:next w:val="Normal"/>
    <w:autoRedefine/>
    <w:semiHidden/>
    <w:rsid w:val="00495487"/>
    <w:pPr>
      <w:tabs>
        <w:tab w:val="right" w:leader="dot" w:pos="9360"/>
      </w:tabs>
      <w:spacing w:before="120" w:after="120"/>
      <w:ind w:left="1400"/>
    </w:pPr>
    <w:rPr>
      <w:sz w:val="22"/>
    </w:rPr>
  </w:style>
  <w:style w:type="paragraph" w:styleId="TOC9">
    <w:name w:val="toc 9"/>
    <w:basedOn w:val="Normal"/>
    <w:next w:val="Normal"/>
    <w:autoRedefine/>
    <w:semiHidden/>
    <w:rsid w:val="00495487"/>
    <w:pPr>
      <w:tabs>
        <w:tab w:val="right" w:leader="dot" w:pos="9360"/>
      </w:tabs>
      <w:spacing w:before="120" w:after="120"/>
      <w:ind w:left="1600"/>
    </w:pPr>
    <w:rPr>
      <w:sz w:val="22"/>
    </w:rPr>
  </w:style>
  <w:style w:type="paragraph" w:styleId="Title">
    <w:name w:val="Title"/>
    <w:basedOn w:val="Normal"/>
    <w:qFormat/>
    <w:rsid w:val="00495487"/>
    <w:pPr>
      <w:spacing w:before="120" w:after="240"/>
      <w:jc w:val="center"/>
    </w:pPr>
    <w:rPr>
      <w:b/>
      <w:sz w:val="28"/>
    </w:rPr>
  </w:style>
  <w:style w:type="paragraph" w:customStyle="1" w:styleId="HeadingAbnormal2">
    <w:name w:val="Heading Abnormal 2"/>
    <w:basedOn w:val="Heading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Heading3"/>
    <w:rsid w:val="00495487"/>
    <w:pPr>
      <w:numPr>
        <w:ilvl w:val="2"/>
        <w:numId w:val="1"/>
      </w:numPr>
      <w:spacing w:before="240"/>
      <w:ind w:hanging="1134"/>
    </w:pPr>
    <w:rPr>
      <w:sz w:val="22"/>
    </w:rPr>
  </w:style>
  <w:style w:type="paragraph" w:customStyle="1" w:styleId="PIPHead111Ln1">
    <w:name w:val="PIP Head 1.1.1 Ln 1"/>
    <w:basedOn w:val="Normal"/>
    <w:rsid w:val="00495487"/>
    <w:pPr>
      <w:spacing w:before="120" w:after="120"/>
      <w:ind w:left="2160" w:hanging="720"/>
    </w:pPr>
    <w:rPr>
      <w:sz w:val="22"/>
    </w:rPr>
  </w:style>
  <w:style w:type="paragraph" w:customStyle="1" w:styleId="MEP1BodyText">
    <w:name w:val="MEP 1 Body Text"/>
    <w:basedOn w:val="Normal"/>
    <w:rsid w:val="00495487"/>
    <w:pPr>
      <w:spacing w:before="120" w:after="120"/>
      <w:ind w:left="720"/>
    </w:pPr>
    <w:rPr>
      <w:sz w:val="22"/>
    </w:rPr>
  </w:style>
  <w:style w:type="paragraph" w:customStyle="1" w:styleId="Heading5-API">
    <w:name w:val="Heading 5 - API"/>
    <w:basedOn w:val="Heading5"/>
    <w:rsid w:val="00495487"/>
    <w:pPr>
      <w:spacing w:before="120"/>
    </w:pPr>
    <w:rPr>
      <w:sz w:val="22"/>
    </w:rPr>
  </w:style>
  <w:style w:type="paragraph" w:customStyle="1" w:styleId="Heading4-API">
    <w:name w:val="Heading 4 - API"/>
    <w:basedOn w:val="Normal"/>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Normal"/>
    <w:rsid w:val="00495487"/>
    <w:pPr>
      <w:spacing w:before="120" w:after="240"/>
      <w:ind w:left="720"/>
    </w:pPr>
    <w:rPr>
      <w:b/>
      <w:sz w:val="22"/>
    </w:rPr>
  </w:style>
  <w:style w:type="paragraph" w:customStyle="1" w:styleId="audit1">
    <w:name w:val="audit1"/>
    <w:basedOn w:val="BodyText"/>
    <w:rsid w:val="00495487"/>
    <w:pPr>
      <w:spacing w:after="0"/>
      <w:ind w:left="1440" w:hanging="720"/>
    </w:pPr>
  </w:style>
  <w:style w:type="paragraph" w:styleId="BodyText">
    <w:name w:val="Body Text"/>
    <w:basedOn w:val="Normal"/>
    <w:link w:val="BodyTextChar"/>
    <w:rsid w:val="00495487"/>
    <w:pPr>
      <w:spacing w:before="120" w:after="120"/>
    </w:pPr>
    <w:rPr>
      <w:sz w:val="22"/>
    </w:rPr>
  </w:style>
  <w:style w:type="paragraph" w:styleId="BodyTextIndent3">
    <w:name w:val="Body Text Indent 3"/>
    <w:basedOn w:val="Normal"/>
    <w:rsid w:val="00495487"/>
    <w:pPr>
      <w:spacing w:before="120" w:after="120"/>
      <w:ind w:left="360"/>
    </w:pPr>
    <w:rPr>
      <w:szCs w:val="16"/>
    </w:rPr>
  </w:style>
  <w:style w:type="paragraph" w:customStyle="1" w:styleId="Body">
    <w:name w:val="Body"/>
    <w:basedOn w:val="Normal"/>
    <w:rsid w:val="00495487"/>
    <w:pPr>
      <w:spacing w:before="120" w:after="240" w:line="280" w:lineRule="exact"/>
      <w:ind w:left="720"/>
    </w:pPr>
    <w:rPr>
      <w:sz w:val="24"/>
    </w:rPr>
  </w:style>
  <w:style w:type="paragraph" w:styleId="PlainText">
    <w:name w:val="Plain Text"/>
    <w:basedOn w:val="Normal"/>
    <w:rsid w:val="00495487"/>
    <w:pPr>
      <w:spacing w:before="120" w:after="120"/>
    </w:pPr>
    <w:rPr>
      <w:rFonts w:ascii="Courier New" w:hAnsi="Courier New"/>
      <w:sz w:val="22"/>
      <w:lang w:val="en-US" w:eastAsia="en-US"/>
    </w:rPr>
  </w:style>
  <w:style w:type="paragraph" w:customStyle="1" w:styleId="Hdg3Manual">
    <w:name w:val="Hdg 3 Manual"/>
    <w:basedOn w:val="Heading3"/>
    <w:next w:val="Normal"/>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Normal"/>
    <w:next w:val="Base1"/>
    <w:rsid w:val="00495487"/>
    <w:pPr>
      <w:spacing w:before="120" w:after="240"/>
      <w:ind w:left="2880" w:hanging="1080"/>
    </w:pPr>
    <w:rPr>
      <w:sz w:val="22"/>
    </w:rPr>
  </w:style>
  <w:style w:type="paragraph" w:customStyle="1" w:styleId="Indent4">
    <w:name w:val="Indent 4"/>
    <w:basedOn w:val="Heading4"/>
    <w:rsid w:val="00495487"/>
    <w:pPr>
      <w:keepNext w:val="0"/>
      <w:spacing w:before="240"/>
      <w:ind w:left="2880"/>
      <w:jc w:val="both"/>
      <w:outlineLvl w:val="9"/>
    </w:pPr>
    <w:rPr>
      <w:b/>
      <w:sz w:val="22"/>
    </w:rPr>
  </w:style>
  <w:style w:type="paragraph" w:styleId="CommentText">
    <w:name w:val="annotation text"/>
    <w:basedOn w:val="Normal"/>
    <w:semiHidden/>
    <w:rsid w:val="00495487"/>
    <w:pPr>
      <w:spacing w:before="120" w:after="120"/>
    </w:pPr>
    <w:rPr>
      <w:sz w:val="22"/>
    </w:rPr>
  </w:style>
  <w:style w:type="paragraph" w:customStyle="1" w:styleId="10Heading">
    <w:name w:val="1.0 Heading"/>
    <w:basedOn w:val="BodyText"/>
    <w:rsid w:val="00495487"/>
    <w:pPr>
      <w:spacing w:after="0"/>
    </w:pPr>
    <w:rPr>
      <w:b/>
      <w:lang w:val="en-US" w:eastAsia="en-US"/>
    </w:rPr>
  </w:style>
  <w:style w:type="character" w:styleId="CommentReference">
    <w:name w:val="annotation reference"/>
    <w:basedOn w:val="DefaultParagraphFont"/>
    <w:semiHidden/>
    <w:rsid w:val="00495487"/>
    <w:rPr>
      <w:sz w:val="16"/>
      <w:szCs w:val="16"/>
    </w:rPr>
  </w:style>
  <w:style w:type="paragraph" w:styleId="CommentSubject">
    <w:name w:val="annotation subject"/>
    <w:basedOn w:val="CommentText"/>
    <w:next w:val="CommentText"/>
    <w:semiHidden/>
    <w:rsid w:val="00495487"/>
    <w:rPr>
      <w:b/>
      <w:bCs/>
      <w:sz w:val="20"/>
    </w:rPr>
  </w:style>
  <w:style w:type="paragraph" w:customStyle="1" w:styleId="Level11">
    <w:name w:val="Level 1.1"/>
    <w:basedOn w:val="Normal"/>
    <w:next w:val="Normal"/>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Normal"/>
    <w:rsid w:val="0066074B"/>
    <w:pPr>
      <w:ind w:left="737"/>
    </w:pPr>
    <w:rPr>
      <w:rFonts w:ascii="Times New Roman" w:hAnsi="Times New Roman"/>
      <w:sz w:val="24"/>
      <w:szCs w:val="24"/>
      <w:lang w:val="en-AU" w:eastAsia="en-US"/>
    </w:rPr>
  </w:style>
  <w:style w:type="character" w:customStyle="1" w:styleId="BodyTextChar">
    <w:name w:val="Body Text Char"/>
    <w:basedOn w:val="DefaultParagraphFont"/>
    <w:link w:val="BodyText"/>
    <w:rsid w:val="00EB408C"/>
    <w:rPr>
      <w:rFonts w:ascii="Arial" w:hAnsi="Arial"/>
      <w:color w:val="000000"/>
      <w:sz w:val="22"/>
      <w:lang w:val="en-GB" w:eastAsia="en-AU" w:bidi="ar-SA"/>
    </w:rPr>
  </w:style>
  <w:style w:type="paragraph" w:customStyle="1" w:styleId="MultiLevel2">
    <w:name w:val="Multi Level 2"/>
    <w:basedOn w:val="Normal"/>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DefaultParagraphFont"/>
    <w:link w:val="MultiLevel2"/>
    <w:rsid w:val="00EB408C"/>
    <w:rPr>
      <w:rFonts w:ascii="Arial" w:eastAsia="Calibri" w:hAnsi="Arial" w:cs="Arial"/>
      <w:sz w:val="22"/>
      <w:szCs w:val="22"/>
      <w:lang w:val="en-AU" w:eastAsia="en-US" w:bidi="ar-SA"/>
    </w:rPr>
  </w:style>
  <w:style w:type="paragraph" w:styleId="ListNumber4">
    <w:name w:val="List Number 4"/>
    <w:basedOn w:val="Normal"/>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Normal"/>
    <w:next w:val="Normal"/>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Normal"/>
    <w:next w:val="Normal"/>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Normal"/>
    <w:next w:val="Normal"/>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Normal"/>
    <w:next w:val="Normal"/>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TableNormal"/>
    <w:next w:val="TableGrid"/>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91F5E"/>
    <w:rPr>
      <w:rFonts w:ascii="Arial" w:hAnsi="Arial"/>
      <w:color w:val="000000"/>
      <w:sz w:val="16"/>
      <w:lang w:val="en-GB" w:eastAsia="en-AU"/>
    </w:rPr>
  </w:style>
  <w:style w:type="paragraph" w:customStyle="1" w:styleId="TableHeading">
    <w:name w:val="Table_Heading"/>
    <w:basedOn w:val="Normal"/>
    <w:rsid w:val="007C2B5D"/>
    <w:pPr>
      <w:suppressAutoHyphens/>
      <w:spacing w:before="120" w:after="120"/>
      <w:jc w:val="center"/>
    </w:pPr>
    <w:rPr>
      <w:b/>
      <w:color w:val="auto"/>
      <w:spacing w:val="-2"/>
      <w:sz w:val="22"/>
      <w:lang w:val="en-AU"/>
    </w:rPr>
  </w:style>
  <w:style w:type="paragraph" w:styleId="ListParagraph">
    <w:name w:val="List Paragraph"/>
    <w:aliases w:val="Абзац,Level 1 List,ATCW Bullets"/>
    <w:basedOn w:val="Normal"/>
    <w:link w:val="ListParagraphChar"/>
    <w:uiPriority w:val="34"/>
    <w:qFormat/>
    <w:rsid w:val="00D515E3"/>
    <w:pPr>
      <w:ind w:left="720"/>
      <w:contextualSpacing/>
    </w:pPr>
  </w:style>
  <w:style w:type="paragraph" w:customStyle="1" w:styleId="ManSum">
    <w:name w:val="ManSum"/>
    <w:basedOn w:val="Normal"/>
    <w:rsid w:val="006A4733"/>
    <w:pPr>
      <w:spacing w:after="120" w:line="280" w:lineRule="atLeast"/>
    </w:pPr>
    <w:rPr>
      <w:rFonts w:ascii="Garamond" w:hAnsi="Garamond"/>
      <w:color w:val="auto"/>
      <w:sz w:val="26"/>
      <w:szCs w:val="28"/>
      <w:lang w:eastAsia="en-US"/>
    </w:rPr>
  </w:style>
  <w:style w:type="character" w:customStyle="1" w:styleId="HeaderChar">
    <w:name w:val="Header Char"/>
    <w:basedOn w:val="DefaultParagraphFont"/>
    <w:link w:val="Header"/>
    <w:rsid w:val="00E30F27"/>
    <w:rPr>
      <w:rFonts w:ascii="Arial" w:hAnsi="Arial"/>
      <w:color w:val="000000"/>
      <w:sz w:val="16"/>
      <w:lang w:val="en-GB" w:eastAsia="en-AU"/>
    </w:rPr>
  </w:style>
  <w:style w:type="table" w:customStyle="1" w:styleId="TableGrid0">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Normal"/>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MacroTextChar">
    <w:name w:val="Macro Text Char"/>
    <w:basedOn w:val="DefaultParagraphFont"/>
    <w:link w:val="MacroText"/>
    <w:semiHidden/>
    <w:rsid w:val="00905D1F"/>
    <w:rPr>
      <w:rFonts w:ascii="Courier New" w:hAnsi="Courier New"/>
      <w:lang w:val="en-AU" w:eastAsia="en-AU"/>
    </w:rPr>
  </w:style>
  <w:style w:type="character" w:customStyle="1" w:styleId="a">
    <w:name w:val="Основной текст_"/>
    <w:link w:val="2"/>
    <w:rsid w:val="00F40C25"/>
    <w:rPr>
      <w:rFonts w:ascii="Arial Unicode MS" w:eastAsia="Arial Unicode MS" w:hAnsi="Arial Unicode MS" w:cs="Arial Unicode MS"/>
      <w:sz w:val="18"/>
      <w:szCs w:val="18"/>
      <w:shd w:val="clear" w:color="auto" w:fill="FFFFFF"/>
      <w:lang w:val="ru-RU"/>
    </w:rPr>
  </w:style>
  <w:style w:type="paragraph" w:customStyle="1" w:styleId="2">
    <w:name w:val="Основной текст2"/>
    <w:basedOn w:val="Normal"/>
    <w:link w:val="a"/>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
    <w:name w:val="Основной текст (4)_"/>
    <w:link w:val="40"/>
    <w:rsid w:val="00F40C25"/>
    <w:rPr>
      <w:rFonts w:ascii="Arial Unicode MS" w:eastAsia="Arial Unicode MS" w:hAnsi="Arial Unicode MS" w:cs="Arial Unicode MS"/>
      <w:sz w:val="17"/>
      <w:szCs w:val="17"/>
      <w:shd w:val="clear" w:color="auto" w:fill="FFFFFF"/>
      <w:lang w:val="ru-RU"/>
    </w:rPr>
  </w:style>
  <w:style w:type="paragraph" w:customStyle="1" w:styleId="40">
    <w:name w:val="Основной текст (4)"/>
    <w:basedOn w:val="Normal"/>
    <w:link w:val="4"/>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
    <w:name w:val="Основной текст (3)_"/>
    <w:link w:val="30"/>
    <w:rsid w:val="00F40C25"/>
    <w:rPr>
      <w:rFonts w:ascii="Arial Unicode MS" w:eastAsia="Arial Unicode MS" w:hAnsi="Arial Unicode MS" w:cs="Arial Unicode MS"/>
      <w:sz w:val="18"/>
      <w:szCs w:val="18"/>
      <w:shd w:val="clear" w:color="auto" w:fill="FFFFFF"/>
      <w:lang w:val="ru-RU"/>
    </w:rPr>
  </w:style>
  <w:style w:type="paragraph" w:customStyle="1" w:styleId="30">
    <w:name w:val="Основной текст (3)"/>
    <w:basedOn w:val="Normal"/>
    <w:link w:val="3"/>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0">
    <w:name w:val="Основной текст + Полужирный"/>
    <w:rsid w:val="00F40C25"/>
    <w:rPr>
      <w:rFonts w:ascii="Arial" w:eastAsia="Arial" w:hAnsi="Arial" w:cs="Arial"/>
      <w:b/>
      <w:bCs/>
      <w:spacing w:val="0"/>
      <w:sz w:val="15"/>
      <w:szCs w:val="15"/>
      <w:lang w:val="ru-RU"/>
    </w:rPr>
  </w:style>
  <w:style w:type="character" w:customStyle="1" w:styleId="5">
    <w:name w:val="Основной текст (5)_"/>
    <w:link w:val="50"/>
    <w:rsid w:val="00F40C25"/>
    <w:rPr>
      <w:rFonts w:ascii="Arial" w:eastAsia="Arial" w:hAnsi="Arial" w:cs="Arial"/>
      <w:sz w:val="11"/>
      <w:szCs w:val="11"/>
      <w:shd w:val="clear" w:color="auto" w:fill="FFFFFF"/>
      <w:lang w:val="ru-RU"/>
    </w:rPr>
  </w:style>
  <w:style w:type="character" w:customStyle="1" w:styleId="41">
    <w:name w:val="Заголовок №4_"/>
    <w:link w:val="42"/>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0">
    <w:name w:val="Основной текст (5)"/>
    <w:basedOn w:val="Normal"/>
    <w:link w:val="5"/>
    <w:rsid w:val="00F40C25"/>
    <w:pPr>
      <w:shd w:val="clear" w:color="auto" w:fill="FFFFFF"/>
      <w:spacing w:line="158" w:lineRule="exact"/>
    </w:pPr>
    <w:rPr>
      <w:rFonts w:eastAsia="Arial" w:cs="Arial"/>
      <w:color w:val="auto"/>
      <w:sz w:val="11"/>
      <w:szCs w:val="11"/>
      <w:lang w:val="ru-RU" w:eastAsia="en-US"/>
    </w:rPr>
  </w:style>
  <w:style w:type="paragraph" w:customStyle="1" w:styleId="42">
    <w:name w:val="Заголовок №4"/>
    <w:basedOn w:val="Normal"/>
    <w:link w:val="41"/>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Normal"/>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
    <w:name w:val="Основной текст 21"/>
    <w:basedOn w:val="Normal"/>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 w:type="paragraph" w:styleId="Revision">
    <w:name w:val="Revision"/>
    <w:hidden/>
    <w:uiPriority w:val="99"/>
    <w:semiHidden/>
    <w:rsid w:val="007E6AAC"/>
    <w:rPr>
      <w:rFonts w:ascii="Arial" w:hAnsi="Arial"/>
      <w:color w:val="000000"/>
      <w:sz w:val="16"/>
      <w:lang w:val="en-GB" w:eastAsia="en-AU"/>
    </w:rPr>
  </w:style>
  <w:style w:type="character" w:customStyle="1" w:styleId="ListParagraphChar">
    <w:name w:val="List Paragraph Char"/>
    <w:aliases w:val="Абзац Char,Level 1 List Char,ATCW Bullets Char"/>
    <w:basedOn w:val="DefaultParagraphFont"/>
    <w:link w:val="ListParagraph"/>
    <w:uiPriority w:val="34"/>
    <w:locked/>
    <w:rsid w:val="00A81818"/>
    <w:rPr>
      <w:rFonts w:ascii="Arial" w:hAnsi="Arial"/>
      <w:color w:val="000000"/>
      <w:sz w:val="16"/>
      <w:lang w:val="en-GB" w:eastAsia="en-AU"/>
    </w:rPr>
  </w:style>
  <w:style w:type="character" w:customStyle="1" w:styleId="ui-provider">
    <w:name w:val="ui-provider"/>
    <w:basedOn w:val="DefaultParagraphFont"/>
    <w:rsid w:val="008B799A"/>
  </w:style>
  <w:style w:type="character" w:styleId="UnresolvedMention">
    <w:name w:val="Unresolved Mention"/>
    <w:basedOn w:val="DefaultParagraphFont"/>
    <w:uiPriority w:val="99"/>
    <w:semiHidden/>
    <w:unhideWhenUsed/>
    <w:rsid w:val="0095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062022997">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KAL.InventoryAccountants@Kazminerals.com"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ode="External" Target="mailto:Erkinzhan.Karabasov@Kazminerals.com" /><Relationship Id="rId4" Type="http://schemas.openxmlformats.org/officeDocument/2006/relationships/settings" Target="settings.xml" /><Relationship Id="rId9" Type="http://schemas.openxmlformats.org/officeDocument/2006/relationships/hyperlink" TargetMode="External" Target="mailto:Didar.Ryskulov@Kazminerals.com"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6937</Characters>
  <Application>Microsoft Office Word</Application>
  <DocSecurity>0</DocSecurity>
  <Lines>57</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7867</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Tatyana N. Kim</cp:lastModifiedBy>
  <cp:revision>2</cp:revision>
  <cp:lastPrinted>2015-11-24T07:47:00Z</cp:lastPrinted>
  <dcterms:created xsi:type="dcterms:W3CDTF">2023-08-18T11:21:00Z</dcterms:created>
  <dcterms:modified xsi:type="dcterms:W3CDTF">2023-08-18T11:21:00Z</dcterms:modified>
</cp:coreProperties>
</file>