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20"/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6658"/>
        <w:gridCol w:w="3526"/>
      </w:tblGrid>
      <w:tr w:rsidR="00E717E3" w:rsidRPr="00BA5861" w14:paraId="266EC6DD" w14:textId="77777777" w:rsidTr="00A67A22">
        <w:trPr>
          <w:trHeight w:val="2115"/>
        </w:trPr>
        <w:tc>
          <w:tcPr>
            <w:tcW w:w="6658" w:type="dxa"/>
            <w:tcBorders>
              <w:top w:val="single" w:sz="4" w:space="0" w:color="BE6A14"/>
              <w:left w:val="nil"/>
              <w:bottom w:val="single" w:sz="4" w:space="0" w:color="BE6A14"/>
              <w:right w:val="nil"/>
            </w:tcBorders>
            <w:shd w:val="clear" w:color="auto" w:fill="auto"/>
          </w:tcPr>
          <w:p w14:paraId="59FB683B" w14:textId="77777777" w:rsidR="00E717E3" w:rsidRPr="00BA5861" w:rsidRDefault="00E717E3" w:rsidP="00BA5861">
            <w:pPr>
              <w:pStyle w:val="Header"/>
              <w:rPr>
                <w:rFonts w:cs="Arial"/>
                <w:b/>
                <w:bCs/>
                <w:color w:val="31849B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123C0DA3" wp14:editId="24E3E35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127635</wp:posOffset>
                  </wp:positionV>
                  <wp:extent cx="2142490" cy="1036320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6" w:type="dxa"/>
            <w:tcBorders>
              <w:top w:val="single" w:sz="4" w:space="0" w:color="BE6A14"/>
              <w:left w:val="nil"/>
              <w:bottom w:val="single" w:sz="4" w:space="0" w:color="BE6A14"/>
              <w:right w:val="nil"/>
            </w:tcBorders>
            <w:shd w:val="clear" w:color="auto" w:fill="auto"/>
          </w:tcPr>
          <w:p w14:paraId="1CDA7C33" w14:textId="77777777" w:rsidR="00E717E3" w:rsidRPr="00BA5861" w:rsidRDefault="00E717E3" w:rsidP="00BA5861">
            <w:pPr>
              <w:spacing w:after="0" w:line="240" w:lineRule="auto"/>
              <w:rPr>
                <w:rFonts w:cs="Arial"/>
                <w:b/>
                <w:bCs/>
                <w:color w:val="31849B"/>
                <w:sz w:val="24"/>
                <w:szCs w:val="24"/>
              </w:rPr>
            </w:pPr>
          </w:p>
          <w:p w14:paraId="04DB5F10" w14:textId="77777777" w:rsidR="00E717E3" w:rsidRPr="00BA5861" w:rsidRDefault="00E717E3" w:rsidP="00BA5861">
            <w:pPr>
              <w:spacing w:after="0" w:line="240" w:lineRule="auto"/>
              <w:rPr>
                <w:rFonts w:cs="Arial"/>
                <w:b/>
                <w:bCs/>
                <w:color w:val="005587"/>
                <w:spacing w:val="20"/>
                <w:sz w:val="24"/>
                <w:szCs w:val="24"/>
              </w:rPr>
            </w:pPr>
            <w:r w:rsidRPr="003C7981">
              <w:rPr>
                <w:rFonts w:cs="Arial"/>
                <w:b/>
                <w:bCs/>
                <w:color w:val="005587"/>
                <w:sz w:val="24"/>
                <w:szCs w:val="24"/>
                <w:lang w:val="en-US"/>
              </w:rPr>
              <w:t>KAZ MINERALS PLC</w:t>
            </w:r>
          </w:p>
          <w:p w14:paraId="6EDA9491" w14:textId="77777777" w:rsidR="00E717E3" w:rsidRPr="00BB3D2C" w:rsidRDefault="00E717E3" w:rsidP="00BA5861">
            <w:pPr>
              <w:spacing w:after="0" w:line="240" w:lineRule="auto"/>
              <w:rPr>
                <w:rFonts w:ascii="Arial" w:hAnsi="Arial" w:cs="Arial"/>
                <w:bCs/>
                <w:color w:val="005587"/>
                <w:spacing w:val="10"/>
                <w:sz w:val="20"/>
                <w:szCs w:val="20"/>
              </w:rPr>
            </w:pPr>
            <w:r w:rsidRPr="003C7981">
              <w:rPr>
                <w:rFonts w:ascii="Arial" w:hAnsi="Arial" w:cs="Arial"/>
                <w:color w:val="005587"/>
                <w:sz w:val="20"/>
                <w:szCs w:val="20"/>
                <w:lang w:val="en-US"/>
              </w:rPr>
              <w:t>6</w:t>
            </w:r>
            <w:r w:rsidRPr="003C7981">
              <w:rPr>
                <w:rFonts w:ascii="Arial" w:hAnsi="Arial" w:cs="Arial"/>
                <w:color w:val="005587"/>
                <w:sz w:val="20"/>
                <w:szCs w:val="20"/>
                <w:vertAlign w:val="superscript"/>
                <w:lang w:val="en-US"/>
              </w:rPr>
              <w:t>TH</w:t>
            </w:r>
            <w:r w:rsidRPr="003C7981">
              <w:rPr>
                <w:rFonts w:ascii="Arial" w:hAnsi="Arial" w:cs="Arial"/>
                <w:color w:val="005587"/>
                <w:sz w:val="20"/>
                <w:szCs w:val="20"/>
                <w:lang w:val="en-US"/>
              </w:rPr>
              <w:t xml:space="preserve"> FLOOR</w:t>
            </w:r>
          </w:p>
          <w:p w14:paraId="528281E0" w14:textId="77777777" w:rsidR="00E717E3" w:rsidRPr="00BB3D2C" w:rsidRDefault="00E717E3" w:rsidP="00BA5861">
            <w:pPr>
              <w:spacing w:after="0" w:line="240" w:lineRule="auto"/>
              <w:rPr>
                <w:rFonts w:ascii="Arial" w:hAnsi="Arial" w:cs="Arial"/>
                <w:bCs/>
                <w:color w:val="005587"/>
                <w:spacing w:val="10"/>
                <w:sz w:val="20"/>
                <w:szCs w:val="20"/>
              </w:rPr>
            </w:pPr>
            <w:r w:rsidRPr="003C7981">
              <w:rPr>
                <w:rFonts w:ascii="Arial" w:hAnsi="Arial" w:cs="Arial"/>
                <w:color w:val="005587"/>
                <w:sz w:val="20"/>
                <w:szCs w:val="20"/>
                <w:lang w:val="en-US"/>
              </w:rPr>
              <w:t>CARDINAL PLACE</w:t>
            </w:r>
          </w:p>
          <w:p w14:paraId="73BD4A4F" w14:textId="77777777" w:rsidR="00E717E3" w:rsidRPr="00BB3D2C" w:rsidRDefault="00E717E3" w:rsidP="00BA5861">
            <w:pPr>
              <w:spacing w:after="0" w:line="240" w:lineRule="auto"/>
              <w:rPr>
                <w:rFonts w:ascii="Arial" w:hAnsi="Arial" w:cs="Arial"/>
                <w:bCs/>
                <w:color w:val="005587"/>
                <w:spacing w:val="10"/>
                <w:sz w:val="20"/>
                <w:szCs w:val="20"/>
              </w:rPr>
            </w:pPr>
            <w:r w:rsidRPr="003C7981">
              <w:rPr>
                <w:rFonts w:ascii="Arial" w:hAnsi="Arial" w:cs="Arial"/>
                <w:color w:val="005587"/>
                <w:sz w:val="20"/>
                <w:szCs w:val="20"/>
                <w:lang w:val="en-US"/>
              </w:rPr>
              <w:t>100 Victoria Street</w:t>
            </w:r>
          </w:p>
          <w:p w14:paraId="3FD8B408" w14:textId="77777777" w:rsidR="00E717E3" w:rsidRPr="00BB3D2C" w:rsidRDefault="00E717E3" w:rsidP="00BA5861">
            <w:pPr>
              <w:spacing w:after="0" w:line="240" w:lineRule="auto"/>
              <w:rPr>
                <w:rFonts w:ascii="Arial" w:hAnsi="Arial" w:cs="Arial"/>
                <w:bCs/>
                <w:color w:val="005587"/>
                <w:spacing w:val="10"/>
                <w:sz w:val="20"/>
                <w:szCs w:val="20"/>
              </w:rPr>
            </w:pPr>
            <w:r w:rsidRPr="003C7981">
              <w:rPr>
                <w:rFonts w:ascii="Arial" w:hAnsi="Arial" w:cs="Arial"/>
                <w:color w:val="005587"/>
                <w:sz w:val="20"/>
                <w:szCs w:val="20"/>
                <w:lang w:val="en-US"/>
              </w:rPr>
              <w:t>LONDON SW1E 5JL</w:t>
            </w:r>
          </w:p>
          <w:p w14:paraId="777F7025" w14:textId="77777777" w:rsidR="00E717E3" w:rsidRPr="00BA5861" w:rsidRDefault="00E717E3" w:rsidP="00BA5861">
            <w:pPr>
              <w:spacing w:after="0" w:line="240" w:lineRule="auto"/>
              <w:rPr>
                <w:rFonts w:cs="Arial"/>
                <w:bCs/>
                <w:color w:val="005587"/>
                <w:sz w:val="17"/>
                <w:szCs w:val="17"/>
              </w:rPr>
            </w:pPr>
            <w:r w:rsidRPr="003C7981">
              <w:rPr>
                <w:rFonts w:cs="Arial"/>
                <w:color w:val="005587"/>
                <w:sz w:val="17"/>
                <w:szCs w:val="17"/>
                <w:lang w:val="en-US"/>
              </w:rPr>
              <w:t>Tel: +44 (0) 20 7901 7800</w:t>
            </w:r>
          </w:p>
          <w:p w14:paraId="6EFE2217" w14:textId="77777777" w:rsidR="00E717E3" w:rsidRPr="00BA5861" w:rsidRDefault="00E717E3" w:rsidP="00BA5861">
            <w:pPr>
              <w:spacing w:after="0" w:line="240" w:lineRule="auto"/>
              <w:rPr>
                <w:rFonts w:cs="Arial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7CA52C54" w14:textId="77777777" w:rsidR="00E717E3" w:rsidRPr="004F0A1F" w:rsidRDefault="00E717E3" w:rsidP="00500C09">
      <w:pPr>
        <w:ind w:left="6480"/>
        <w:rPr>
          <w:rFonts w:cs="Arial"/>
          <w:noProof/>
          <w:spacing w:val="20"/>
        </w:rPr>
      </w:pPr>
    </w:p>
    <w:p w14:paraId="7416FDD2" w14:textId="77777777" w:rsidR="004B7A28" w:rsidRDefault="004B7A28" w:rsidP="00EF701B">
      <w:pPr>
        <w:suppressAutoHyphens/>
        <w:spacing w:after="0" w:line="240" w:lineRule="auto"/>
        <w:jc w:val="right"/>
        <w:rPr>
          <w:rFonts w:ascii="Arial" w:hAnsi="Arial" w:cs="Arial"/>
          <w:spacing w:val="20"/>
          <w:sz w:val="20"/>
          <w:szCs w:val="20"/>
        </w:rPr>
      </w:pPr>
    </w:p>
    <w:p w14:paraId="67A28CE0" w14:textId="66A84DE7" w:rsidR="00E717E3" w:rsidRPr="003C7981" w:rsidRDefault="009C079C" w:rsidP="00EF701B">
      <w:pPr>
        <w:suppressAutoHyphens/>
        <w:spacing w:after="0" w:line="240" w:lineRule="auto"/>
        <w:jc w:val="right"/>
        <w:rPr>
          <w:rFonts w:ascii="Arial" w:hAnsi="Arial" w:cs="Arial"/>
          <w:spacing w:val="2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30 апреля 2020 года</w:t>
      </w:r>
    </w:p>
    <w:p w14:paraId="62034F9B" w14:textId="77777777" w:rsidR="00E717E3" w:rsidRPr="003C7981" w:rsidRDefault="00E717E3" w:rsidP="00EF701B">
      <w:pPr>
        <w:suppressAutoHyphens/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14:paraId="37626B19" w14:textId="4DE5157C" w:rsidR="008D0D7E" w:rsidRPr="003C7981" w:rsidRDefault="00A0694F" w:rsidP="008D0D7E">
      <w:pPr>
        <w:pStyle w:val="KazakhmysUCHeading"/>
        <w:ind w:right="79"/>
        <w:jc w:val="center"/>
        <w:rPr>
          <w:rFonts w:cs="Arial"/>
          <w:bCs/>
          <w:caps/>
          <w:color w:val="005587"/>
          <w:spacing w:val="20"/>
          <w:lang w:val="ru-RU"/>
        </w:rPr>
      </w:pPr>
      <w:r>
        <w:rPr>
          <w:rFonts w:cs="Arial"/>
          <w:bCs/>
          <w:caps/>
          <w:color w:val="005587"/>
          <w:lang w:val="ru"/>
        </w:rPr>
        <w:t>РЕЗУЛЬТАТЫ ЕЖЕГОДНОГО ОБЩЕГО СОБРАНИЯ АКЦИОНЕРОВ 2020 ГОДА</w:t>
      </w:r>
    </w:p>
    <w:p w14:paraId="3DA20990" w14:textId="08C52EEC" w:rsidR="00A0694F" w:rsidRPr="003C7981" w:rsidRDefault="00A0694F" w:rsidP="002D1375">
      <w:pPr>
        <w:suppressAutoHyphens/>
        <w:spacing w:before="240" w:line="230" w:lineRule="exact"/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 xml:space="preserve">KAZ </w:t>
      </w:r>
      <w:proofErr w:type="spellStart"/>
      <w:r>
        <w:rPr>
          <w:rFonts w:ascii="Arial" w:eastAsia="Arial" w:hAnsi="Arial"/>
          <w:color w:val="000000"/>
          <w:sz w:val="20"/>
          <w:lang w:val="ru"/>
        </w:rPr>
        <w:t>Minerals</w:t>
      </w:r>
      <w:proofErr w:type="spellEnd"/>
      <w:r>
        <w:rPr>
          <w:rFonts w:ascii="Arial" w:eastAsia="Arial" w:hAnsi="Arial"/>
          <w:color w:val="000000"/>
          <w:sz w:val="20"/>
          <w:lang w:val="ru"/>
        </w:rPr>
        <w:t xml:space="preserve"> PLC («Компания») объявляет, что </w:t>
      </w:r>
      <w:r w:rsidR="00B739DE">
        <w:rPr>
          <w:rFonts w:ascii="Arial" w:eastAsia="Arial" w:hAnsi="Arial"/>
          <w:color w:val="000000"/>
          <w:sz w:val="20"/>
          <w:lang w:val="ru"/>
        </w:rPr>
        <w:t>все резолюции, вынесенные на рассмотрение акционеров на</w:t>
      </w:r>
      <w:r>
        <w:rPr>
          <w:rFonts w:ascii="Arial" w:eastAsia="Arial" w:hAnsi="Arial"/>
          <w:color w:val="000000"/>
          <w:sz w:val="20"/>
          <w:lang w:val="ru"/>
        </w:rPr>
        <w:t xml:space="preserve"> </w:t>
      </w:r>
      <w:r w:rsidR="00B739DE">
        <w:rPr>
          <w:rFonts w:ascii="Arial" w:eastAsia="Arial" w:hAnsi="Arial"/>
          <w:color w:val="000000"/>
          <w:sz w:val="20"/>
          <w:lang w:val="ru-RU"/>
        </w:rPr>
        <w:t>Е</w:t>
      </w:r>
      <w:proofErr w:type="spellStart"/>
      <w:r>
        <w:rPr>
          <w:rFonts w:ascii="Arial" w:eastAsia="Arial" w:hAnsi="Arial"/>
          <w:color w:val="000000"/>
          <w:sz w:val="20"/>
          <w:lang w:val="ru"/>
        </w:rPr>
        <w:t>жегодном</w:t>
      </w:r>
      <w:proofErr w:type="spellEnd"/>
      <w:r>
        <w:rPr>
          <w:rFonts w:ascii="Arial" w:eastAsia="Arial" w:hAnsi="Arial"/>
          <w:color w:val="000000"/>
          <w:sz w:val="20"/>
          <w:lang w:val="ru"/>
        </w:rPr>
        <w:t xml:space="preserve"> </w:t>
      </w:r>
      <w:r w:rsidR="00B739DE">
        <w:rPr>
          <w:rFonts w:ascii="Arial" w:eastAsia="Arial" w:hAnsi="Arial"/>
          <w:color w:val="000000"/>
          <w:sz w:val="20"/>
          <w:lang w:val="ru"/>
        </w:rPr>
        <w:t>о</w:t>
      </w:r>
      <w:r>
        <w:rPr>
          <w:rFonts w:ascii="Arial" w:eastAsia="Arial" w:hAnsi="Arial"/>
          <w:color w:val="000000"/>
          <w:sz w:val="20"/>
          <w:lang w:val="ru"/>
        </w:rPr>
        <w:t>бщем собрании</w:t>
      </w:r>
      <w:r w:rsidR="00B739DE">
        <w:rPr>
          <w:rFonts w:ascii="Arial" w:eastAsia="Arial" w:hAnsi="Arial"/>
          <w:color w:val="000000"/>
          <w:sz w:val="20"/>
          <w:lang w:val="ru"/>
        </w:rPr>
        <w:t xml:space="preserve"> акционеров</w:t>
      </w:r>
      <w:r>
        <w:rPr>
          <w:rFonts w:ascii="Arial" w:eastAsia="Arial" w:hAnsi="Arial"/>
          <w:color w:val="000000"/>
          <w:sz w:val="20"/>
          <w:lang w:val="ru"/>
        </w:rPr>
        <w:t>,</w:t>
      </w:r>
      <w:r w:rsidR="00B739DE">
        <w:rPr>
          <w:rFonts w:ascii="Arial" w:eastAsia="Arial" w:hAnsi="Arial"/>
          <w:color w:val="000000"/>
          <w:sz w:val="20"/>
          <w:lang w:val="ru"/>
        </w:rPr>
        <w:t xml:space="preserve"> которое состоялось </w:t>
      </w:r>
      <w:r>
        <w:rPr>
          <w:rFonts w:ascii="Arial" w:eastAsia="Arial" w:hAnsi="Arial"/>
          <w:color w:val="000000"/>
          <w:sz w:val="20"/>
          <w:lang w:val="ru"/>
        </w:rPr>
        <w:t xml:space="preserve">сегодня, были должным образом </w:t>
      </w:r>
      <w:r w:rsidR="00B739DE">
        <w:rPr>
          <w:rFonts w:ascii="Arial" w:eastAsia="Arial" w:hAnsi="Arial"/>
          <w:color w:val="000000"/>
          <w:sz w:val="20"/>
          <w:lang w:val="ru"/>
        </w:rPr>
        <w:t>одобрены</w:t>
      </w:r>
      <w:r>
        <w:rPr>
          <w:rFonts w:ascii="Arial" w:eastAsia="Arial" w:hAnsi="Arial"/>
          <w:color w:val="000000"/>
          <w:sz w:val="20"/>
          <w:lang w:val="ru"/>
        </w:rPr>
        <w:t xml:space="preserve"> </w:t>
      </w:r>
      <w:r w:rsidR="00A420CC">
        <w:rPr>
          <w:rFonts w:ascii="Arial" w:eastAsia="Arial" w:hAnsi="Arial"/>
          <w:color w:val="000000"/>
          <w:sz w:val="20"/>
          <w:lang w:val="ru"/>
        </w:rPr>
        <w:t>посредством голосования</w:t>
      </w:r>
      <w:r>
        <w:rPr>
          <w:rFonts w:ascii="Arial" w:eastAsia="Arial" w:hAnsi="Arial"/>
          <w:color w:val="000000"/>
          <w:sz w:val="20"/>
          <w:lang w:val="ru"/>
        </w:rPr>
        <w:t>. Результаты голосования, отражающие количество голосов, полученных «за» и «против» каждой резолюции, приведены ниже. Результаты голосования представляют собой примерно 69,70% от общего количества выпущенных 472 438 527 обыкновенных акций, которые предоставляют право одного голоса на акцию.</w:t>
      </w:r>
    </w:p>
    <w:p w14:paraId="0C55A358" w14:textId="71E64CA0" w:rsidR="00A0694F" w:rsidRPr="003C7981" w:rsidRDefault="00A0694F" w:rsidP="00365AE0">
      <w:pPr>
        <w:suppressAutoHyphens/>
        <w:spacing w:before="232" w:line="230" w:lineRule="exact"/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>Голоса, поданные по резолюциям 7, 8, 9, 11 и 12, касающиеся выборов или переизбрания независимых неисполнительных Директоров, были подсчитаны отдельно. Эти резолюции были должным образом приняты большинством голосов обоих Независимых акционеров, а также большинством голосов всех Акционеров. Количество голосов, поданных Независимыми акционерами (отмечены **), и голосов, поданных всеми Акционерами, приведены ниже.</w:t>
      </w:r>
    </w:p>
    <w:p w14:paraId="4C682C21" w14:textId="6C7E053B" w:rsidR="00A0694F" w:rsidRPr="003C7981" w:rsidRDefault="00A0694F" w:rsidP="00365AE0">
      <w:pPr>
        <w:suppressAutoHyphens/>
        <w:spacing w:before="233" w:line="223" w:lineRule="exact"/>
        <w:ind w:right="74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>В настоящее время Компания владеет 8 285 450 собственными Обыкновенными акциями, которые не имеют права голоса.</w:t>
      </w:r>
    </w:p>
    <w:p w14:paraId="0F4D87C1" w14:textId="67D55F5E" w:rsidR="009C079C" w:rsidRPr="003C7981" w:rsidRDefault="00A0694F" w:rsidP="009C079C">
      <w:pPr>
        <w:suppressAutoHyphens/>
        <w:spacing w:before="232" w:line="230" w:lineRule="exact"/>
        <w:ind w:right="74"/>
        <w:jc w:val="both"/>
        <w:textAlignment w:val="baseline"/>
        <w:rPr>
          <w:rFonts w:ascii="Arial" w:eastAsia="Arial" w:hAnsi="Arial"/>
          <w:color w:val="0000FF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 xml:space="preserve">«Полная информация о принятых решениях вместе с пояснительной запиской изложена в </w:t>
      </w:r>
      <w:r w:rsidR="00A420CC">
        <w:rPr>
          <w:rFonts w:ascii="Arial" w:eastAsia="Arial" w:hAnsi="Arial"/>
          <w:color w:val="000000"/>
          <w:sz w:val="20"/>
          <w:lang w:val="ru"/>
        </w:rPr>
        <w:t>У</w:t>
      </w:r>
      <w:r>
        <w:rPr>
          <w:rFonts w:ascii="Arial" w:eastAsia="Arial" w:hAnsi="Arial"/>
          <w:color w:val="000000"/>
          <w:sz w:val="20"/>
          <w:lang w:val="ru"/>
        </w:rPr>
        <w:t>ведомлении о проведении Ежегодного общего собрания акционеров, которое доступно на веб-сайте Компании</w:t>
      </w:r>
      <w:hyperlink r:id="rId9">
        <w:r>
          <w:rPr>
            <w:rFonts w:ascii="Arial" w:eastAsia="Arial" w:hAnsi="Arial"/>
            <w:color w:val="0000FF"/>
            <w:sz w:val="20"/>
            <w:u w:val="single"/>
            <w:lang w:val="ru"/>
          </w:rPr>
          <w:t xml:space="preserve"> </w:t>
        </w:r>
        <w:r>
          <w:rPr>
            <w:rFonts w:ascii="Arial" w:eastAsia="Arial" w:hAnsi="Arial"/>
            <w:color w:val="0000FF"/>
            <w:sz w:val="20"/>
            <w:lang w:val="ru"/>
          </w:rPr>
          <w:t xml:space="preserve"> www.kazminerals.com»</w:t>
        </w:r>
      </w:hyperlink>
      <w:r w:rsidR="00B739DE">
        <w:rPr>
          <w:rFonts w:ascii="Arial" w:eastAsia="Arial" w:hAnsi="Arial"/>
          <w:color w:val="0000FF"/>
          <w:sz w:val="20"/>
          <w:lang w:val="ru"/>
        </w:rPr>
        <w:t>.</w:t>
      </w:r>
    </w:p>
    <w:p w14:paraId="016A01B5" w14:textId="60FB1B67" w:rsidR="009C079C" w:rsidRPr="003C7981" w:rsidRDefault="00C25224" w:rsidP="009C079C">
      <w:pPr>
        <w:suppressAutoHyphens/>
        <w:spacing w:before="232" w:line="230" w:lineRule="exact"/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 xml:space="preserve">Эндрю </w:t>
      </w:r>
      <w:proofErr w:type="spellStart"/>
      <w:r>
        <w:rPr>
          <w:rFonts w:ascii="Arial" w:eastAsia="Arial" w:hAnsi="Arial"/>
          <w:color w:val="000000"/>
          <w:sz w:val="20"/>
          <w:lang w:val="ru"/>
        </w:rPr>
        <w:t>Саузам</w:t>
      </w:r>
      <w:proofErr w:type="spellEnd"/>
      <w:r>
        <w:rPr>
          <w:rFonts w:ascii="Arial" w:eastAsia="Arial" w:hAnsi="Arial"/>
          <w:color w:val="000000"/>
          <w:sz w:val="20"/>
          <w:lang w:val="ru"/>
        </w:rPr>
        <w:t xml:space="preserve">, Председатель Правления, </w:t>
      </w:r>
      <w:r w:rsidR="00B739DE">
        <w:rPr>
          <w:rFonts w:ascii="Arial" w:eastAsia="Arial" w:hAnsi="Arial"/>
          <w:color w:val="000000"/>
          <w:sz w:val="20"/>
          <w:lang w:val="ru"/>
        </w:rPr>
        <w:t xml:space="preserve">был </w:t>
      </w:r>
      <w:r>
        <w:rPr>
          <w:rFonts w:ascii="Arial" w:eastAsia="Arial" w:hAnsi="Arial"/>
          <w:color w:val="000000"/>
          <w:sz w:val="20"/>
          <w:lang w:val="ru"/>
        </w:rPr>
        <w:t>председател</w:t>
      </w:r>
      <w:r w:rsidR="00B739DE">
        <w:rPr>
          <w:rFonts w:ascii="Arial" w:eastAsia="Arial" w:hAnsi="Arial"/>
          <w:color w:val="000000"/>
          <w:sz w:val="20"/>
          <w:lang w:val="ru"/>
        </w:rPr>
        <w:t xml:space="preserve">ем </w:t>
      </w:r>
      <w:r>
        <w:rPr>
          <w:rFonts w:ascii="Arial" w:eastAsia="Arial" w:hAnsi="Arial"/>
          <w:color w:val="000000"/>
          <w:sz w:val="20"/>
          <w:lang w:val="ru"/>
        </w:rPr>
        <w:t>собрани</w:t>
      </w:r>
      <w:r w:rsidR="00B739DE">
        <w:rPr>
          <w:rFonts w:ascii="Arial" w:eastAsia="Arial" w:hAnsi="Arial"/>
          <w:color w:val="000000"/>
          <w:sz w:val="20"/>
          <w:lang w:val="ru"/>
        </w:rPr>
        <w:t>я</w:t>
      </w:r>
      <w:r w:rsidR="00A420CC">
        <w:rPr>
          <w:rFonts w:ascii="Arial" w:eastAsia="Arial" w:hAnsi="Arial"/>
          <w:color w:val="000000"/>
          <w:sz w:val="20"/>
          <w:lang w:val="ru"/>
        </w:rPr>
        <w:t>. В</w:t>
      </w:r>
      <w:r>
        <w:rPr>
          <w:rFonts w:ascii="Arial" w:eastAsia="Arial" w:hAnsi="Arial"/>
          <w:color w:val="000000"/>
          <w:sz w:val="20"/>
          <w:lang w:val="ru"/>
        </w:rPr>
        <w:t xml:space="preserve"> соответствии с </w:t>
      </w:r>
      <w:r w:rsidR="007B6066">
        <w:rPr>
          <w:rFonts w:ascii="Arial" w:eastAsia="Arial" w:hAnsi="Arial"/>
          <w:color w:val="000000"/>
          <w:sz w:val="20"/>
          <w:lang w:val="ru"/>
        </w:rPr>
        <w:t xml:space="preserve">уведомлением, </w:t>
      </w:r>
      <w:r>
        <w:rPr>
          <w:rFonts w:ascii="Arial" w:eastAsia="Arial" w:hAnsi="Arial"/>
          <w:color w:val="000000"/>
          <w:sz w:val="20"/>
          <w:lang w:val="ru"/>
        </w:rPr>
        <w:t xml:space="preserve">опубликованным Компанией 3 апреля 2020 года, и в соответствии с правилом «Оставайтесь дома», введенным правительством Великобритании, </w:t>
      </w:r>
      <w:r w:rsidR="00593F71">
        <w:rPr>
          <w:rFonts w:ascii="Arial" w:eastAsia="Arial" w:hAnsi="Arial"/>
          <w:color w:val="000000"/>
          <w:sz w:val="20"/>
          <w:lang w:val="ru"/>
        </w:rPr>
        <w:t xml:space="preserve">он </w:t>
      </w:r>
      <w:r>
        <w:rPr>
          <w:rFonts w:ascii="Arial" w:eastAsia="Arial" w:hAnsi="Arial"/>
          <w:color w:val="000000"/>
          <w:sz w:val="20"/>
          <w:lang w:val="ru"/>
        </w:rPr>
        <w:t xml:space="preserve">и еще одно должностное лицо Компании, </w:t>
      </w:r>
      <w:r w:rsidR="007B6066">
        <w:rPr>
          <w:rFonts w:ascii="Arial" w:eastAsia="Arial" w:hAnsi="Arial"/>
          <w:color w:val="000000"/>
          <w:sz w:val="20"/>
          <w:lang w:val="ru"/>
        </w:rPr>
        <w:t xml:space="preserve">каждый из которых являющийся </w:t>
      </w:r>
      <w:r>
        <w:rPr>
          <w:rFonts w:ascii="Arial" w:eastAsia="Arial" w:hAnsi="Arial"/>
          <w:color w:val="000000"/>
          <w:sz w:val="20"/>
          <w:lang w:val="ru"/>
        </w:rPr>
        <w:t xml:space="preserve">акционером или доверенным лицом, назначенным акционером Компании, составили кворум для годового общего собрания и были единственными двумя лицами, присутствовавшими в течение всего собрания. </w:t>
      </w:r>
    </w:p>
    <w:p w14:paraId="7C1D0C33" w14:textId="5D72F15F" w:rsidR="009C079C" w:rsidRPr="003C7981" w:rsidRDefault="009C079C" w:rsidP="00A67A22">
      <w:pPr>
        <w:suppressAutoHyphens/>
        <w:spacing w:before="238" w:after="120" w:line="230" w:lineRule="exact"/>
        <w:ind w:right="74"/>
        <w:jc w:val="both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>Отель «</w:t>
      </w:r>
      <w:proofErr w:type="spellStart"/>
      <w:r>
        <w:rPr>
          <w:rFonts w:ascii="Arial" w:eastAsia="Arial" w:hAnsi="Arial"/>
          <w:color w:val="000000"/>
          <w:sz w:val="20"/>
          <w:lang w:val="ru"/>
        </w:rPr>
        <w:t>Conrad</w:t>
      </w:r>
      <w:proofErr w:type="spellEnd"/>
      <w:r>
        <w:rPr>
          <w:rFonts w:ascii="Arial" w:eastAsia="Arial" w:hAnsi="Arial"/>
          <w:color w:val="000000"/>
          <w:sz w:val="20"/>
          <w:lang w:val="ru"/>
        </w:rPr>
        <w:t xml:space="preserve"> London </w:t>
      </w:r>
      <w:proofErr w:type="spellStart"/>
      <w:r>
        <w:rPr>
          <w:rFonts w:ascii="Arial" w:eastAsia="Arial" w:hAnsi="Arial"/>
          <w:color w:val="000000"/>
          <w:sz w:val="20"/>
          <w:lang w:val="ru"/>
        </w:rPr>
        <w:t>St.James</w:t>
      </w:r>
      <w:proofErr w:type="spellEnd"/>
      <w:r>
        <w:rPr>
          <w:rFonts w:ascii="Arial" w:eastAsia="Arial" w:hAnsi="Arial"/>
          <w:color w:val="000000"/>
          <w:sz w:val="20"/>
          <w:lang w:val="ru"/>
        </w:rPr>
        <w:t xml:space="preserve">», </w:t>
      </w:r>
      <w:r w:rsidR="007B6066">
        <w:rPr>
          <w:rFonts w:ascii="Arial" w:eastAsia="Arial" w:hAnsi="Arial"/>
          <w:color w:val="000000"/>
          <w:sz w:val="20"/>
          <w:lang w:val="ru"/>
        </w:rPr>
        <w:t xml:space="preserve">где намечалось проведение собрания, как </w:t>
      </w:r>
      <w:r>
        <w:rPr>
          <w:rFonts w:ascii="Arial" w:eastAsia="Arial" w:hAnsi="Arial"/>
          <w:color w:val="000000"/>
          <w:sz w:val="20"/>
          <w:lang w:val="ru"/>
        </w:rPr>
        <w:t>указ</w:t>
      </w:r>
      <w:r w:rsidR="007B6066">
        <w:rPr>
          <w:rFonts w:ascii="Arial" w:eastAsia="Arial" w:hAnsi="Arial"/>
          <w:color w:val="000000"/>
          <w:sz w:val="20"/>
          <w:lang w:val="ru"/>
        </w:rPr>
        <w:t>ывалось</w:t>
      </w:r>
      <w:r>
        <w:rPr>
          <w:rFonts w:ascii="Arial" w:eastAsia="Arial" w:hAnsi="Arial"/>
          <w:color w:val="000000"/>
          <w:sz w:val="20"/>
          <w:lang w:val="ru"/>
        </w:rPr>
        <w:t xml:space="preserve"> в </w:t>
      </w:r>
      <w:r w:rsidR="007B6066">
        <w:rPr>
          <w:rFonts w:ascii="Arial" w:eastAsia="Arial" w:hAnsi="Arial"/>
          <w:color w:val="000000"/>
          <w:sz w:val="20"/>
          <w:lang w:val="ru"/>
        </w:rPr>
        <w:t>У</w:t>
      </w:r>
      <w:r>
        <w:rPr>
          <w:rFonts w:ascii="Arial" w:eastAsia="Arial" w:hAnsi="Arial"/>
          <w:color w:val="000000"/>
          <w:sz w:val="20"/>
          <w:lang w:val="ru"/>
        </w:rPr>
        <w:t xml:space="preserve">ведомлении о </w:t>
      </w:r>
      <w:r w:rsidR="007B6066">
        <w:rPr>
          <w:rFonts w:ascii="Arial" w:eastAsia="Arial" w:hAnsi="Arial"/>
          <w:color w:val="000000"/>
          <w:sz w:val="20"/>
          <w:lang w:val="ru"/>
        </w:rPr>
        <w:t xml:space="preserve">проведения Ежегодного общего </w:t>
      </w:r>
      <w:r>
        <w:rPr>
          <w:rFonts w:ascii="Arial" w:eastAsia="Arial" w:hAnsi="Arial"/>
          <w:color w:val="000000"/>
          <w:sz w:val="20"/>
          <w:lang w:val="ru"/>
        </w:rPr>
        <w:t>собрани</w:t>
      </w:r>
      <w:r w:rsidR="007B6066">
        <w:rPr>
          <w:rFonts w:ascii="Arial" w:eastAsia="Arial" w:hAnsi="Arial"/>
          <w:color w:val="000000"/>
          <w:sz w:val="20"/>
          <w:lang w:val="ru"/>
        </w:rPr>
        <w:t>я акционеров</w:t>
      </w:r>
      <w:r>
        <w:rPr>
          <w:rFonts w:ascii="Arial" w:eastAsia="Arial" w:hAnsi="Arial"/>
          <w:color w:val="000000"/>
          <w:sz w:val="20"/>
          <w:lang w:val="ru"/>
        </w:rPr>
        <w:t>, временно приостановил операции из-за пандемии коронавируса</w:t>
      </w:r>
      <w:r w:rsidR="007B6066">
        <w:rPr>
          <w:rFonts w:ascii="Arial" w:eastAsia="Arial" w:hAnsi="Arial"/>
          <w:color w:val="000000"/>
          <w:sz w:val="20"/>
          <w:lang w:val="ru"/>
        </w:rPr>
        <w:t>, поэтому</w:t>
      </w:r>
      <w:r>
        <w:rPr>
          <w:rFonts w:ascii="Arial" w:eastAsia="Arial" w:hAnsi="Arial"/>
          <w:color w:val="000000"/>
          <w:sz w:val="20"/>
          <w:lang w:val="ru"/>
        </w:rPr>
        <w:t xml:space="preserve"> господин </w:t>
      </w:r>
      <w:proofErr w:type="spellStart"/>
      <w:r>
        <w:rPr>
          <w:rFonts w:ascii="Arial" w:eastAsia="Arial" w:hAnsi="Arial"/>
          <w:color w:val="000000"/>
          <w:sz w:val="20"/>
          <w:lang w:val="ru"/>
        </w:rPr>
        <w:t>Саузам</w:t>
      </w:r>
      <w:proofErr w:type="spellEnd"/>
      <w:r>
        <w:rPr>
          <w:rFonts w:ascii="Arial" w:eastAsia="Arial" w:hAnsi="Arial"/>
          <w:color w:val="000000"/>
          <w:sz w:val="20"/>
          <w:lang w:val="ru"/>
        </w:rPr>
        <w:t xml:space="preserve"> открыл собрание в отеле и немедленно перенес заседание в зарегистрированный офис компании, где перенесенн</w:t>
      </w:r>
      <w:r w:rsidR="007B6066">
        <w:rPr>
          <w:rFonts w:ascii="Arial" w:eastAsia="Arial" w:hAnsi="Arial"/>
          <w:color w:val="000000"/>
          <w:sz w:val="20"/>
          <w:lang w:val="ru"/>
        </w:rPr>
        <w:t>ое собрание и</w:t>
      </w:r>
      <w:r>
        <w:rPr>
          <w:rFonts w:ascii="Arial" w:eastAsia="Arial" w:hAnsi="Arial"/>
          <w:color w:val="000000"/>
          <w:sz w:val="20"/>
          <w:lang w:val="ru"/>
        </w:rPr>
        <w:t xml:space="preserve"> был</w:t>
      </w:r>
      <w:r w:rsidR="007B6066">
        <w:rPr>
          <w:rFonts w:ascii="Arial" w:eastAsia="Arial" w:hAnsi="Arial"/>
          <w:color w:val="000000"/>
          <w:sz w:val="20"/>
          <w:lang w:val="ru"/>
        </w:rPr>
        <w:t>о</w:t>
      </w:r>
      <w:r>
        <w:rPr>
          <w:rFonts w:ascii="Arial" w:eastAsia="Arial" w:hAnsi="Arial"/>
          <w:color w:val="000000"/>
          <w:sz w:val="20"/>
          <w:lang w:val="ru"/>
        </w:rPr>
        <w:t xml:space="preserve"> проведен</w:t>
      </w:r>
      <w:r w:rsidR="007B6066">
        <w:rPr>
          <w:rFonts w:ascii="Arial" w:eastAsia="Arial" w:hAnsi="Arial"/>
          <w:color w:val="000000"/>
          <w:sz w:val="20"/>
          <w:lang w:val="ru"/>
        </w:rPr>
        <w:t>о</w:t>
      </w:r>
      <w:r>
        <w:rPr>
          <w:rFonts w:ascii="Arial" w:eastAsia="Arial" w:hAnsi="Arial"/>
          <w:color w:val="000000"/>
          <w:sz w:val="20"/>
          <w:lang w:val="ru"/>
        </w:rPr>
        <w:t>. Каждая из резолюций, изложенн</w:t>
      </w:r>
      <w:r w:rsidR="00593F71">
        <w:rPr>
          <w:rFonts w:ascii="Arial" w:eastAsia="Arial" w:hAnsi="Arial"/>
          <w:color w:val="000000"/>
          <w:sz w:val="20"/>
          <w:lang w:val="ru"/>
        </w:rPr>
        <w:t>ых</w:t>
      </w:r>
      <w:r>
        <w:rPr>
          <w:rFonts w:ascii="Arial" w:eastAsia="Arial" w:hAnsi="Arial"/>
          <w:color w:val="000000"/>
          <w:sz w:val="20"/>
          <w:lang w:val="ru"/>
        </w:rPr>
        <w:t xml:space="preserve"> в </w:t>
      </w:r>
      <w:r w:rsidR="00593F71">
        <w:rPr>
          <w:rFonts w:ascii="Arial" w:eastAsia="Arial" w:hAnsi="Arial"/>
          <w:color w:val="000000"/>
          <w:sz w:val="20"/>
          <w:lang w:val="ru"/>
        </w:rPr>
        <w:t>У</w:t>
      </w:r>
      <w:r>
        <w:rPr>
          <w:rFonts w:ascii="Arial" w:eastAsia="Arial" w:hAnsi="Arial"/>
          <w:color w:val="000000"/>
          <w:sz w:val="20"/>
          <w:lang w:val="ru"/>
        </w:rPr>
        <w:t>ведомлении о</w:t>
      </w:r>
      <w:r w:rsidR="00593F71">
        <w:rPr>
          <w:rFonts w:ascii="Arial" w:eastAsia="Arial" w:hAnsi="Arial"/>
          <w:color w:val="000000"/>
          <w:sz w:val="20"/>
          <w:lang w:val="ru"/>
        </w:rPr>
        <w:t xml:space="preserve"> проведении Ежегодного общего</w:t>
      </w:r>
      <w:r>
        <w:rPr>
          <w:rFonts w:ascii="Arial" w:eastAsia="Arial" w:hAnsi="Arial"/>
          <w:color w:val="000000"/>
          <w:sz w:val="20"/>
          <w:lang w:val="ru"/>
        </w:rPr>
        <w:t xml:space="preserve"> собрани</w:t>
      </w:r>
      <w:r w:rsidR="00593F71">
        <w:rPr>
          <w:rFonts w:ascii="Arial" w:eastAsia="Arial" w:hAnsi="Arial"/>
          <w:color w:val="000000"/>
          <w:sz w:val="20"/>
          <w:lang w:val="ru"/>
        </w:rPr>
        <w:t>я акционеров,</w:t>
      </w:r>
      <w:r>
        <w:rPr>
          <w:rFonts w:ascii="Arial" w:eastAsia="Arial" w:hAnsi="Arial"/>
          <w:color w:val="000000"/>
          <w:sz w:val="20"/>
          <w:lang w:val="ru"/>
        </w:rPr>
        <w:t xml:space="preserve"> была поставлена на голосование, а затем собрание было закрыто. </w:t>
      </w:r>
    </w:p>
    <w:tbl>
      <w:tblPr>
        <w:tblW w:w="10207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851"/>
        <w:gridCol w:w="1417"/>
        <w:gridCol w:w="709"/>
        <w:gridCol w:w="1417"/>
        <w:gridCol w:w="1560"/>
      </w:tblGrid>
      <w:tr w:rsidR="002D1375" w14:paraId="597946EA" w14:textId="77777777" w:rsidTr="00593F71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F1894" w14:textId="77777777" w:rsidR="00A0694F" w:rsidRDefault="00A0694F" w:rsidP="00365AE0">
            <w:pPr>
              <w:suppressAutoHyphens/>
              <w:spacing w:before="393" w:line="21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0"/>
                <w:lang w:val="ru"/>
              </w:rPr>
              <w:t>Резолюция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C4EDA" w14:textId="6F15B4C9" w:rsidR="00A0694F" w:rsidRDefault="00A0694F" w:rsidP="00365AE0">
            <w:pPr>
              <w:suppressAutoHyphens/>
              <w:spacing w:before="98" w:line="226" w:lineRule="exact"/>
              <w:ind w:right="81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0"/>
                <w:lang w:val="ru"/>
              </w:rPr>
              <w:t>За / По усмотрению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9D677" w14:textId="77777777" w:rsidR="00A0694F" w:rsidRDefault="00A0694F" w:rsidP="00365AE0">
            <w:pPr>
              <w:suppressAutoHyphens/>
              <w:spacing w:before="213" w:after="166" w:line="226" w:lineRule="exact"/>
              <w:ind w:right="415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0"/>
                <w:lang w:val="ru"/>
              </w:rPr>
              <w:t>%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561D5" w14:textId="77777777" w:rsidR="00A0694F" w:rsidRDefault="00A0694F" w:rsidP="00365AE0">
            <w:pPr>
              <w:suppressAutoHyphens/>
              <w:spacing w:before="213" w:after="166" w:line="226" w:lineRule="exact"/>
              <w:ind w:right="306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0"/>
                <w:lang w:val="ru"/>
              </w:rPr>
              <w:t>Против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6F09B" w14:textId="77777777" w:rsidR="00A0694F" w:rsidRDefault="00A0694F" w:rsidP="00365AE0">
            <w:pPr>
              <w:suppressAutoHyphens/>
              <w:spacing w:before="213" w:after="166" w:line="226" w:lineRule="exact"/>
              <w:ind w:left="111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0"/>
                <w:lang w:val="ru"/>
              </w:rPr>
              <w:t>%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96E68" w14:textId="77777777" w:rsidR="00A0694F" w:rsidRDefault="00A0694F" w:rsidP="00365AE0">
            <w:pPr>
              <w:suppressAutoHyphens/>
              <w:spacing w:before="213" w:after="166" w:line="226" w:lineRule="exact"/>
              <w:ind w:right="4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0"/>
                <w:lang w:val="ru"/>
              </w:rPr>
              <w:t>Всего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C32CE" w14:textId="77777777" w:rsidR="00A0694F" w:rsidRDefault="00A0694F" w:rsidP="00365AE0">
            <w:pPr>
              <w:suppressAutoHyphens/>
              <w:spacing w:before="98" w:after="55"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0"/>
                <w:lang w:val="ru"/>
              </w:rPr>
              <w:t>Воздержался*</w:t>
            </w:r>
          </w:p>
          <w:p w14:paraId="35AD6E9D" w14:textId="4BC11194" w:rsidR="00A0694F" w:rsidRDefault="00A0694F" w:rsidP="00365AE0">
            <w:pPr>
              <w:suppressAutoHyphens/>
              <w:spacing w:before="98" w:after="55"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2D1375" w14:paraId="233C345D" w14:textId="77777777" w:rsidTr="00593F71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5C99" w14:textId="004E1D91" w:rsidR="00A0694F" w:rsidRPr="003C7981" w:rsidRDefault="00A0694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Получ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>и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ть отчет Директоров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>,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отчет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аудиторов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и финансовую отчетность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>Компании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за 2019 год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080A" w14:textId="6490E818" w:rsidR="00A0694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327 935 725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32C9" w14:textId="22CCD1F9" w:rsidR="00A0694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99,68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29FA" w14:textId="0BF4C770" w:rsidR="00A0694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1 064 663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374E" w14:textId="735EDD57" w:rsidR="00A0694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A339" w14:textId="6ADF3FA4" w:rsidR="00A0694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329 000 388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8D28" w14:textId="13492B9D" w:rsidR="00A0694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273 384</w:t>
            </w:r>
          </w:p>
        </w:tc>
      </w:tr>
      <w:tr w:rsidR="002D1375" w14:paraId="5D720957" w14:textId="77777777" w:rsidTr="00593F71">
        <w:trPr>
          <w:trHeight w:val="57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3ECE" w14:textId="1BDC14FB" w:rsidR="00A0694F" w:rsidRPr="003C7981" w:rsidRDefault="00A0694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Утвердить Политику вознаграждения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Директоров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50D25" w14:textId="3F25AA13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321 424 079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3A01" w14:textId="11DBD59C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97,62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11FB" w14:textId="26CC7069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7 827 680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86F3" w14:textId="23F85C1D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2,38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7FE08" w14:textId="33011324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329 251 759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95D03" w14:textId="7F2154DE" w:rsidR="00A0694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22 014</w:t>
            </w:r>
          </w:p>
        </w:tc>
      </w:tr>
      <w:tr w:rsidR="002D1375" w14:paraId="465DD07E" w14:textId="77777777" w:rsidTr="00593F71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19EF0" w14:textId="0B2574B1" w:rsidR="00A0694F" w:rsidRPr="003C7981" w:rsidRDefault="00A0694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Утвердить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отчет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о вознаграждени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>и Директоров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за 2019 год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3E25" w14:textId="7CEC8647" w:rsidR="00A0694F" w:rsidRDefault="00E22E2C" w:rsidP="005B0E89">
            <w:pPr>
              <w:pStyle w:val="cellbody"/>
              <w:spacing w:after="0" w:line="288" w:lineRule="auto"/>
              <w:ind w:left="114"/>
            </w:pPr>
            <w:r>
              <w:rPr>
                <w:lang w:val="ru"/>
              </w:rPr>
              <w:t>277 168 915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ECEE" w14:textId="5DA51596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84,18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37FB" w14:textId="732527B7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52 082 384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8A00" w14:textId="30CF4583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15,82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F88B" w14:textId="61170B26" w:rsidR="00A0694F" w:rsidRDefault="00E22E2C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329 251 299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BE79" w14:textId="735759FD" w:rsidR="00A0694F" w:rsidRDefault="00D34967" w:rsidP="00D34967">
            <w:pPr>
              <w:pStyle w:val="cellbody"/>
              <w:spacing w:after="0" w:line="288" w:lineRule="auto"/>
              <w:ind w:left="94"/>
            </w:pPr>
            <w:r>
              <w:rPr>
                <w:lang w:val="ru"/>
              </w:rPr>
              <w:t>22 474</w:t>
            </w:r>
          </w:p>
        </w:tc>
      </w:tr>
      <w:tr w:rsidR="002D1375" w14:paraId="299971C1" w14:textId="77777777" w:rsidTr="00593F71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62EF" w14:textId="36FA6FD6" w:rsidR="0052296F" w:rsidRPr="003C7981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lastRenderedPageBreak/>
              <w:t xml:space="preserve">Объявить окончательный дивиденд за 2019 год в размере 8,0 центов США на одну обыкновенную акцию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2FC3" w14:textId="0194417A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329 269 537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0384" w14:textId="5BECFE0A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90DB" w14:textId="3D62B4E7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2 625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FA59" w14:textId="6CF7B63B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0B8B" w14:textId="0B57C7C4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329 272 162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6737D" w14:textId="79FDB6DA" w:rsidR="0052296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1 461</w:t>
            </w:r>
          </w:p>
        </w:tc>
      </w:tr>
      <w:tr w:rsidR="002D1375" w14:paraId="23934DCF" w14:textId="77777777" w:rsidTr="00593F71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526D" w14:textId="77777777" w:rsidR="0052296F" w:rsidRPr="003C7981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Переизбрать Олега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ru"/>
              </w:rPr>
              <w:t>Новачука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в качестве Директора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0D98" w14:textId="0AAFB696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324 152 209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4C93" w14:textId="2B4AB350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98,45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C5A67" w14:textId="624440DD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5 114 348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E154" w14:textId="6D37099A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1,55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5165" w14:textId="10A38DE4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329 266 557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6F86" w14:textId="1FE4B9C4" w:rsidR="0052296F" w:rsidRDefault="00D34967" w:rsidP="00D34967">
            <w:pPr>
              <w:pStyle w:val="cellbody"/>
              <w:spacing w:after="0" w:line="288" w:lineRule="auto"/>
              <w:ind w:left="94"/>
            </w:pPr>
            <w:r>
              <w:rPr>
                <w:lang w:val="ru"/>
              </w:rPr>
              <w:t>7 215</w:t>
            </w:r>
          </w:p>
        </w:tc>
      </w:tr>
      <w:tr w:rsidR="002D1375" w14:paraId="0DFBB81E" w14:textId="77777777" w:rsidTr="00593F71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CC7C7" w14:textId="77777777" w:rsidR="0052296F" w:rsidRPr="003C7981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Переизбрать Эндрю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ru"/>
              </w:rPr>
              <w:t>Саузама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в качестве Директора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055F" w14:textId="6C13C37E" w:rsidR="0052296F" w:rsidRDefault="005B0E89" w:rsidP="005B0E89">
            <w:pPr>
              <w:pStyle w:val="cellbody"/>
              <w:spacing w:after="0" w:line="288" w:lineRule="auto"/>
              <w:ind w:left="114"/>
            </w:pPr>
            <w:r>
              <w:rPr>
                <w:lang w:val="ru"/>
              </w:rPr>
              <w:t>329 201 913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BFCC73" w14:textId="7381D31A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99,98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1347CC" w14:textId="3E83FBC9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64 645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B625DE" w14:textId="5CD0652C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0,02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D77770" w14:textId="0D6B3151" w:rsidR="0052296F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329 266 558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0DC998" w14:textId="303A53D2" w:rsidR="0052296F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7 215</w:t>
            </w:r>
          </w:p>
        </w:tc>
      </w:tr>
      <w:tr w:rsidR="002D1375" w14:paraId="10F33AEA" w14:textId="77777777" w:rsidTr="00593F71">
        <w:trPr>
          <w:trHeight w:val="34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307CB8" w14:textId="51953CE7" w:rsidR="0052296F" w:rsidRPr="003C7981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Переизбрать Майкла Линч-Белла в качестве Директора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92D8233" w14:textId="4D524989" w:rsidR="0052296F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129 207 551**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2F8" w14:textId="69142423" w:rsidR="0052296F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74,12**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923" w14:textId="3F8ECF3A" w:rsidR="0052296F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45 107 966**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CB3" w14:textId="14A6C512" w:rsidR="0052296F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25,88**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694" w14:textId="2C0C341E" w:rsidR="0052296F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174 315 517**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6CE" w14:textId="03DDDEC5" w:rsidR="0052296F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1 817 034**</w:t>
            </w:r>
          </w:p>
        </w:tc>
      </w:tr>
      <w:tr w:rsidR="002D1375" w14:paraId="23BD7711" w14:textId="77777777" w:rsidTr="00593F71">
        <w:trPr>
          <w:trHeight w:val="267"/>
        </w:trPr>
        <w:tc>
          <w:tcPr>
            <w:tcW w:w="2694" w:type="dxa"/>
            <w:vMerge/>
            <w:tcBorders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3B9352B" w14:textId="77777777" w:rsidR="0052296F" w:rsidRPr="00365AE0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3399FF2" w14:textId="2228A07C" w:rsidR="0052296F" w:rsidRDefault="007C5B4B" w:rsidP="002D1375">
            <w:pPr>
              <w:pStyle w:val="cellbody"/>
              <w:spacing w:after="0" w:line="288" w:lineRule="auto"/>
              <w:ind w:left="114"/>
            </w:pPr>
            <w:r>
              <w:rPr>
                <w:lang w:val="ru"/>
              </w:rPr>
              <w:t>282 348 773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AEA" w14:textId="29404756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86,22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F18" w14:textId="4FD0517A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45 107 966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5A2" w14:textId="35378BA6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A959" w14:textId="562A478D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327 456 739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63A" w14:textId="78797C83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1 817 034</w:t>
            </w:r>
          </w:p>
        </w:tc>
      </w:tr>
      <w:tr w:rsidR="002D1375" w14:paraId="091BF0E1" w14:textId="77777777" w:rsidTr="00593F71"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CD31FF5" w14:textId="77777777" w:rsidR="00365AE0" w:rsidRPr="003C7981" w:rsidRDefault="00365AE0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Переизбрать Линду Армстронг в качестве Директора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DB14E" w14:textId="05DEB47B" w:rsidR="00365AE0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169 470 206**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B2C2" w14:textId="2B9110C2" w:rsidR="00365AE0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96,22**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A9DF" w14:textId="180EDBF1" w:rsidR="00365AE0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6 658 232**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EB157" w14:textId="31B12200" w:rsidR="00365AE0" w:rsidRDefault="00960DB2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3,78**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54F0" w14:textId="470597A5" w:rsidR="00365AE0" w:rsidRDefault="00CC6A00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176 128 438**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3841" w14:textId="133E189A" w:rsid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4 112**</w:t>
            </w:r>
          </w:p>
        </w:tc>
      </w:tr>
      <w:tr w:rsidR="002D1375" w14:paraId="54DF4A89" w14:textId="77777777" w:rsidTr="00593F71">
        <w:tc>
          <w:tcPr>
            <w:tcW w:w="26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A45C" w14:textId="77777777" w:rsidR="0052296F" w:rsidRPr="00365AE0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0EE0" w14:textId="56C4FB10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322 611 428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117CB7" w14:textId="5D15DBE6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97,98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EA7469" w14:textId="07E5A6AE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6 658 232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80CA9E" w14:textId="7A3D3D6D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2,02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E9ED82" w14:textId="4CFC73A9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329 269 660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497377" w14:textId="7A6FF15F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4 112</w:t>
            </w:r>
          </w:p>
        </w:tc>
      </w:tr>
      <w:tr w:rsidR="002D1375" w14:paraId="20EC3C55" w14:textId="77777777" w:rsidTr="00593F71">
        <w:trPr>
          <w:trHeight w:val="29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D840F7" w14:textId="68FC0FCD" w:rsidR="00365AE0" w:rsidRPr="000F6790" w:rsidRDefault="00365AE0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Переизбрать Элисон Бейкер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в качестве Директора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412881" w14:textId="03B1A9A5" w:rsid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163 294 882**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8E7" w14:textId="786C3AF0" w:rsid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92,71**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27D" w14:textId="696F90BB" w:rsid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12 833 557**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6D2" w14:textId="7A28137F" w:rsid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7,29**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EDC" w14:textId="4604539B" w:rsid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176 128 439**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DD14" w14:textId="406E1190" w:rsid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4 112**</w:t>
            </w:r>
          </w:p>
        </w:tc>
      </w:tr>
      <w:tr w:rsidR="002D1375" w14:paraId="3E5D637F" w14:textId="77777777" w:rsidTr="00593F71">
        <w:trPr>
          <w:trHeight w:val="279"/>
        </w:trPr>
        <w:tc>
          <w:tcPr>
            <w:tcW w:w="2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82B9" w14:textId="77777777" w:rsidR="0052296F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553F4E8" w14:textId="4B52B9C0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316 436 104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24F" w14:textId="51B7DEA3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501" w14:textId="0F4982D8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12 833 557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299" w14:textId="09D672AD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A02" w14:textId="6ED067FD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329 269 661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AB6" w14:textId="65BC8D93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4 112</w:t>
            </w:r>
          </w:p>
        </w:tc>
      </w:tr>
      <w:tr w:rsidR="002D1375" w14:paraId="499FAD35" w14:textId="77777777" w:rsidTr="00593F71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4D5A" w14:textId="77777777" w:rsidR="0052296F" w:rsidRPr="003C7981" w:rsidRDefault="0052296F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Переизбрать Владимира Кима в качестве Директора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3889" w14:textId="4A2E4CDA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304 716 575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C9425" w14:textId="11FE2B5A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2802" w14:textId="5B452348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23 710 474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7A308" w14:textId="006B5959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1643" w14:textId="6A256B18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328 427 049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0F68F" w14:textId="4D9FD8CD" w:rsidR="0052296F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846 723</w:t>
            </w:r>
          </w:p>
        </w:tc>
      </w:tr>
      <w:tr w:rsidR="002D1375" w14:paraId="3643638D" w14:textId="77777777" w:rsidTr="00593F71">
        <w:tc>
          <w:tcPr>
            <w:tcW w:w="2694" w:type="dxa"/>
            <w:vMerge w:val="restart"/>
            <w:tcBorders>
              <w:top w:val="single" w:sz="0" w:space="0" w:color="000000"/>
              <w:left w:val="single" w:sz="5" w:space="0" w:color="000000"/>
              <w:right w:val="single" w:sz="5" w:space="0" w:color="000000"/>
            </w:tcBorders>
          </w:tcPr>
          <w:p w14:paraId="589DD19E" w14:textId="102072DE" w:rsidR="00365AE0" w:rsidRPr="003C7981" w:rsidRDefault="00365AE0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Переизбрать Джона Маккензи в качестве Директора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8C24" w14:textId="2FC576D8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176 066 522**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1093" w14:textId="4D040CA2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99,97**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CCE3" w14:textId="6671177A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60 814**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91979" w14:textId="13DD032A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0,03**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31E34" w14:textId="3ACCC8D6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176 127 336**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BCA1" w14:textId="6B799D89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5 215**</w:t>
            </w:r>
          </w:p>
        </w:tc>
      </w:tr>
      <w:tr w:rsidR="002D1375" w14:paraId="3A3579B6" w14:textId="77777777" w:rsidTr="00593F71">
        <w:trPr>
          <w:trHeight w:val="301"/>
        </w:trPr>
        <w:tc>
          <w:tcPr>
            <w:tcW w:w="2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7DA0E" w14:textId="77777777" w:rsidR="0052296F" w:rsidRPr="00365AE0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3BA0" w14:textId="0C101E90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329 207 744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6296" w14:textId="40C5BC04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99,98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BD8E7" w14:textId="0ABAF073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60 814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CE98A" w14:textId="21328BBE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0,02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21E1" w14:textId="7F5BEE7A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329 268 558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B146" w14:textId="2FE27F3E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5 215</w:t>
            </w:r>
          </w:p>
        </w:tc>
      </w:tr>
      <w:tr w:rsidR="002D1375" w14:paraId="59C1ECE9" w14:textId="77777777" w:rsidTr="00593F71">
        <w:tc>
          <w:tcPr>
            <w:tcW w:w="2694" w:type="dxa"/>
            <w:vMerge w:val="restart"/>
            <w:tcBorders>
              <w:top w:val="single" w:sz="0" w:space="0" w:color="000000"/>
              <w:left w:val="single" w:sz="5" w:space="0" w:color="000000"/>
              <w:right w:val="single" w:sz="5" w:space="0" w:color="000000"/>
            </w:tcBorders>
          </w:tcPr>
          <w:p w14:paraId="267576FE" w14:textId="47E3613A" w:rsidR="00365AE0" w:rsidRPr="003C7981" w:rsidRDefault="00365AE0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Переизбрать Чарльза Уотсона в качестве Директора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C7E4" w14:textId="37F193FD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174 987 753**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3297" w14:textId="7CA66F0C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99,35**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D6F8" w14:textId="429676DE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1 138 583**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3DBB5" w14:textId="757AB94A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0,65**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09315" w14:textId="3AE1F541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176 126 336**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76EC8" w14:textId="507D4CBA" w:rsidR="00365AE0" w:rsidRPr="00365AE0" w:rsidRDefault="007C5B4B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6 215**</w:t>
            </w:r>
          </w:p>
        </w:tc>
      </w:tr>
      <w:tr w:rsidR="002D1375" w14:paraId="554C45FB" w14:textId="77777777" w:rsidTr="00593F71">
        <w:tc>
          <w:tcPr>
            <w:tcW w:w="2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9761A" w14:textId="77777777" w:rsidR="0052296F" w:rsidRPr="00365AE0" w:rsidRDefault="0052296F" w:rsidP="00365AE0">
            <w:pPr>
              <w:numPr>
                <w:ilvl w:val="0"/>
                <w:numId w:val="22"/>
              </w:numPr>
              <w:tabs>
                <w:tab w:val="clear" w:pos="216"/>
                <w:tab w:val="left" w:pos="360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A5D4" w14:textId="5192A03F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328 128 975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A7C74" w14:textId="47CAB1E2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99,65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517BA" w14:textId="549F7DF3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1 138 583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0D24" w14:textId="2F410A7E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FE5C" w14:textId="0155F07A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329 267 558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AF8EB" w14:textId="66292D9E" w:rsidR="0052296F" w:rsidRDefault="00F6422D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6 215</w:t>
            </w:r>
          </w:p>
        </w:tc>
      </w:tr>
      <w:tr w:rsidR="002D1375" w14:paraId="6923A4FA" w14:textId="77777777" w:rsidTr="00593F71">
        <w:tc>
          <w:tcPr>
            <w:tcW w:w="2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B78A" w14:textId="3C31095B" w:rsidR="0052296F" w:rsidRPr="003C7981" w:rsidRDefault="000F6790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Повторно</w:t>
            </w:r>
            <w:r w:rsidR="0052296F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назначить ТОО «KPMG» в качестве аудитор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ов</w:t>
            </w:r>
            <w:r w:rsidR="0052296F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К</w:t>
            </w:r>
            <w:r w:rsidR="0052296F">
              <w:rPr>
                <w:rFonts w:ascii="Arial" w:eastAsia="Arial" w:hAnsi="Arial"/>
                <w:color w:val="000000"/>
                <w:sz w:val="20"/>
                <w:lang w:val="ru"/>
              </w:rPr>
              <w:t>омпании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D965" w14:textId="7F36FCFA" w:rsidR="0052296F" w:rsidRPr="00365AE0" w:rsidRDefault="005B0E89" w:rsidP="002D1375">
            <w:pPr>
              <w:pStyle w:val="cellbody"/>
              <w:spacing w:after="0" w:line="288" w:lineRule="auto"/>
              <w:ind w:left="114"/>
            </w:pPr>
            <w:r>
              <w:rPr>
                <w:lang w:val="ru"/>
              </w:rPr>
              <w:t>328 153 039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99AE7" w14:textId="536A4180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99,98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67BF" w14:textId="0642C0B9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76 201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C89E" w14:textId="3EFFB5E2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0,02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1666" w14:textId="29507D3E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328 229 240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123B5" w14:textId="53FF1480" w:rsidR="0052296F" w:rsidRPr="00365AE0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1 044 533</w:t>
            </w:r>
          </w:p>
        </w:tc>
      </w:tr>
      <w:tr w:rsidR="002D1375" w14:paraId="255C5B3F" w14:textId="77777777" w:rsidTr="00593F71">
        <w:tc>
          <w:tcPr>
            <w:tcW w:w="2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CFCF0" w14:textId="4A1D0EA2" w:rsidR="0052296F" w:rsidRPr="003C7981" w:rsidRDefault="00A67A22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Уполномочить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Комитет по аудиту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>определить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размер вознаграждения аудиторов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4F2B" w14:textId="7872C653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329 228 104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DF23" w14:textId="6DEB71AB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99,99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C98" w14:textId="1BE05803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24 972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B8F3A" w14:textId="60EE52AF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0,01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26F39" w14:textId="144B96D2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329 253 076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BEAA" w14:textId="674F1489" w:rsidR="0052296F" w:rsidRPr="00365AE0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20 697</w:t>
            </w:r>
          </w:p>
        </w:tc>
      </w:tr>
      <w:tr w:rsidR="002D1375" w14:paraId="386FD628" w14:textId="77777777" w:rsidTr="00593F71">
        <w:trPr>
          <w:trHeight w:val="1084"/>
        </w:trPr>
        <w:tc>
          <w:tcPr>
            <w:tcW w:w="2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29474" w14:textId="57C72A1A" w:rsidR="0052296F" w:rsidRPr="003C7981" w:rsidRDefault="00A67A22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Продлить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полномочия Директоров по распределению акций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0D51" w14:textId="065D5406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314 703 838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9BAEA" w14:textId="3C7ABAEE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95,58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585C" w14:textId="0977AD0F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14 563 172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817D" w14:textId="6CA1B594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4,42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5780" w14:textId="6F5885A8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329 267 010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A117" w14:textId="4B435133" w:rsidR="0052296F" w:rsidRPr="00365AE0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6 763</w:t>
            </w:r>
          </w:p>
        </w:tc>
      </w:tr>
      <w:tr w:rsidR="002D1375" w14:paraId="3543C7E5" w14:textId="77777777" w:rsidTr="00593F71">
        <w:trPr>
          <w:trHeight w:val="882"/>
        </w:trPr>
        <w:tc>
          <w:tcPr>
            <w:tcW w:w="2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9E77" w14:textId="4B0E1595" w:rsidR="0052296F" w:rsidRPr="003C7981" w:rsidRDefault="00A67A22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Уполномочить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Директоров 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>не применять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преимущественн</w:t>
            </w:r>
            <w:r w:rsidR="000F6790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ые права покупки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FE37" w14:textId="216F4B83" w:rsidR="0052296F" w:rsidRPr="00365AE0" w:rsidRDefault="005B0E89" w:rsidP="002D1375">
            <w:pPr>
              <w:pStyle w:val="cellbody"/>
              <w:spacing w:after="0" w:line="288" w:lineRule="auto"/>
              <w:ind w:left="114"/>
            </w:pPr>
            <w:r>
              <w:rPr>
                <w:lang w:val="ru"/>
              </w:rPr>
              <w:t>329 187 204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6CA8" w14:textId="7D1A7845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99,98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C395B" w14:textId="590CE730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77 259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1271C" w14:textId="121B855B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0,02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28DA" w14:textId="5DD9D60F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329 264 463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9F834" w14:textId="3D01AB12" w:rsidR="0052296F" w:rsidRPr="00365AE0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9 310</w:t>
            </w:r>
          </w:p>
        </w:tc>
      </w:tr>
      <w:tr w:rsidR="002D1375" w14:paraId="04F6FDE9" w14:textId="77777777" w:rsidTr="00593F71">
        <w:tc>
          <w:tcPr>
            <w:tcW w:w="2694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4587057" w14:textId="682A5773" w:rsidR="0052296F" w:rsidRPr="003C7981" w:rsidRDefault="00A67A22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Уполномочить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Директо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>ров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не применять преимущественн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ые права покупки в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связи с приобретением или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указанным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капиталовложени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>ем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6C68" w14:textId="24B8BB61" w:rsidR="0052296F" w:rsidRPr="00365AE0" w:rsidRDefault="005B0E89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328 144 951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DB178" w14:textId="0EFB1B20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99,66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FA59" w14:textId="41AF9710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1 121 806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9F32F" w14:textId="18EDB4C5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0,34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3D86" w14:textId="7A19E372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329 266 757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034A" w14:textId="12EABF02" w:rsidR="0052296F" w:rsidRPr="00365AE0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7 015</w:t>
            </w:r>
          </w:p>
        </w:tc>
      </w:tr>
      <w:tr w:rsidR="002D1375" w14:paraId="7ECE0047" w14:textId="77777777" w:rsidTr="00593F71">
        <w:tc>
          <w:tcPr>
            <w:tcW w:w="2694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E0CA02D" w14:textId="62E29576" w:rsidR="0052296F" w:rsidRPr="003C7981" w:rsidRDefault="00A67A22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Уполномочить Директоров 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>на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приобретение акций Компании на рынке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B7AB" w14:textId="63DA340E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328 160 689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D305" w14:textId="33A875A2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99,67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2D9F" w14:textId="49923729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1 097 299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1F8D" w14:textId="3AC37EFE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0,33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488C" w14:textId="5E6DDB19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329 257 988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2B61" w14:textId="4E2713A4" w:rsidR="0052296F" w:rsidRPr="00365AE0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15 784</w:t>
            </w:r>
          </w:p>
        </w:tc>
      </w:tr>
      <w:tr w:rsidR="002D1375" w14:paraId="3C6C1009" w14:textId="77777777" w:rsidTr="00593F71">
        <w:tc>
          <w:tcPr>
            <w:tcW w:w="2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B245" w14:textId="594FE3C3" w:rsidR="0052296F" w:rsidRPr="003C7981" w:rsidRDefault="00A67A22" w:rsidP="00A67A22">
            <w:pPr>
              <w:numPr>
                <w:ilvl w:val="0"/>
                <w:numId w:val="22"/>
              </w:numPr>
              <w:tabs>
                <w:tab w:val="clear" w:pos="216"/>
                <w:tab w:val="left" w:pos="426"/>
              </w:tabs>
              <w:suppressAutoHyphens/>
              <w:spacing w:before="60" w:after="0" w:line="227" w:lineRule="exact"/>
              <w:ind w:left="144" w:right="159"/>
              <w:textAlignment w:val="baseline"/>
              <w:rPr>
                <w:rFonts w:ascii="Arial" w:eastAsia="Arial" w:hAnsi="Arial"/>
                <w:color w:val="000000"/>
                <w:sz w:val="20"/>
                <w:lang w:val="ru-RU"/>
              </w:rPr>
            </w:pPr>
            <w:r>
              <w:rPr>
                <w:rFonts w:ascii="Arial" w:eastAsia="Arial" w:hAnsi="Arial"/>
                <w:color w:val="000000"/>
                <w:sz w:val="20"/>
                <w:lang w:val="ru"/>
              </w:rPr>
              <w:lastRenderedPageBreak/>
              <w:t xml:space="preserve"> Разрешить созыв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ать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общи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>е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собрани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я путем направления 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>уведомлени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>я</w:t>
            </w:r>
            <w:r>
              <w:rPr>
                <w:rFonts w:ascii="Arial" w:eastAsia="Arial" w:hAnsi="Arial"/>
                <w:color w:val="000000"/>
                <w:sz w:val="20"/>
                <w:lang w:val="ru"/>
              </w:rPr>
              <w:t xml:space="preserve"> за 14 полных </w:t>
            </w:r>
            <w:r w:rsidR="00321A2D">
              <w:rPr>
                <w:rFonts w:ascii="Arial" w:eastAsia="Arial" w:hAnsi="Arial"/>
                <w:color w:val="000000"/>
                <w:sz w:val="20"/>
                <w:lang w:val="ru"/>
              </w:rPr>
              <w:t>дней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CCED8" w14:textId="12F6A680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314 727 915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FCC6" w14:textId="09B9CA2B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95,58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91CA2" w14:textId="74B5F772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14 543 397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517C" w14:textId="10AEC086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4,42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EBB2" w14:textId="0D1C87DB" w:rsidR="0052296F" w:rsidRPr="00365AE0" w:rsidRDefault="00FF06A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329 271 312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E9D9" w14:textId="25CF55B6" w:rsidR="0052296F" w:rsidRPr="00365AE0" w:rsidRDefault="00D34967" w:rsidP="00365AE0">
            <w:pPr>
              <w:pStyle w:val="cellbody"/>
              <w:spacing w:after="0" w:line="288" w:lineRule="auto"/>
              <w:ind w:left="113"/>
            </w:pPr>
            <w:r>
              <w:rPr>
                <w:lang w:val="ru"/>
              </w:rPr>
              <w:t>2 461</w:t>
            </w:r>
          </w:p>
        </w:tc>
      </w:tr>
    </w:tbl>
    <w:p w14:paraId="164A2E50" w14:textId="77777777" w:rsidR="00A67A22" w:rsidRDefault="00A67A22" w:rsidP="00A67A22">
      <w:pPr>
        <w:spacing w:after="0" w:line="240" w:lineRule="auto"/>
        <w:ind w:left="74" w:right="792"/>
        <w:textAlignment w:val="baseline"/>
        <w:rPr>
          <w:rFonts w:ascii="Arial" w:eastAsia="Arial" w:hAnsi="Arial"/>
          <w:color w:val="000000"/>
          <w:sz w:val="21"/>
        </w:rPr>
      </w:pPr>
    </w:p>
    <w:p w14:paraId="07ADB9C6" w14:textId="4B3A7686" w:rsidR="00A0694F" w:rsidRPr="003C7981" w:rsidRDefault="00A0694F" w:rsidP="003C7981">
      <w:pPr>
        <w:spacing w:after="120" w:line="240" w:lineRule="auto"/>
        <w:ind w:left="74" w:right="423"/>
        <w:textAlignment w:val="baseline"/>
        <w:rPr>
          <w:rFonts w:ascii="Arial" w:eastAsia="Arial" w:hAnsi="Arial"/>
          <w:color w:val="000000"/>
          <w:sz w:val="21"/>
          <w:lang w:val="ru-RU"/>
        </w:rPr>
      </w:pPr>
      <w:r>
        <w:rPr>
          <w:rFonts w:ascii="Arial" w:eastAsia="Arial" w:hAnsi="Arial"/>
          <w:color w:val="000000"/>
          <w:sz w:val="21"/>
          <w:lang w:val="ru"/>
        </w:rPr>
        <w:t>*‘</w:t>
      </w:r>
      <w:r w:rsidR="00321A2D">
        <w:rPr>
          <w:rFonts w:ascii="Arial" w:eastAsia="Arial" w:hAnsi="Arial"/>
          <w:color w:val="000000"/>
          <w:sz w:val="20"/>
          <w:lang w:val="ru"/>
        </w:rPr>
        <w:t>Воздержание от голосования</w:t>
      </w:r>
      <w:r>
        <w:rPr>
          <w:rFonts w:ascii="Arial" w:eastAsia="Arial" w:hAnsi="Arial"/>
          <w:color w:val="000000"/>
          <w:sz w:val="21"/>
          <w:lang w:val="ru"/>
        </w:rPr>
        <w:t xml:space="preserve">’ </w:t>
      </w:r>
      <w:r>
        <w:rPr>
          <w:rFonts w:ascii="Arial" w:eastAsia="Arial" w:hAnsi="Arial"/>
          <w:color w:val="000000"/>
          <w:sz w:val="20"/>
          <w:lang w:val="ru"/>
        </w:rPr>
        <w:t>не является</w:t>
      </w:r>
      <w:r w:rsidR="00333B4E" w:rsidRPr="00333B4E">
        <w:rPr>
          <w:rFonts w:ascii="Arial" w:eastAsia="Arial" w:hAnsi="Arial"/>
          <w:color w:val="000000"/>
          <w:sz w:val="20"/>
          <w:lang w:val="ru-RU"/>
        </w:rPr>
        <w:t xml:space="preserve"> </w:t>
      </w:r>
      <w:r w:rsidR="00333B4E">
        <w:rPr>
          <w:rFonts w:ascii="Arial" w:eastAsia="Arial" w:hAnsi="Arial"/>
          <w:color w:val="000000"/>
          <w:sz w:val="20"/>
          <w:lang w:val="ru-RU"/>
        </w:rPr>
        <w:t>голосованием по закону</w:t>
      </w:r>
      <w:r>
        <w:rPr>
          <w:rFonts w:ascii="Arial" w:eastAsia="Arial" w:hAnsi="Arial"/>
          <w:color w:val="000000"/>
          <w:sz w:val="20"/>
          <w:lang w:val="ru"/>
        </w:rPr>
        <w:t xml:space="preserve"> и не учитывается при подсчете доли голо</w:t>
      </w:r>
      <w:r w:rsidR="003C7981">
        <w:rPr>
          <w:rFonts w:ascii="Arial" w:eastAsia="Arial" w:hAnsi="Arial"/>
          <w:color w:val="000000"/>
          <w:sz w:val="20"/>
          <w:lang w:val="en-US"/>
        </w:rPr>
        <w:t>c</w:t>
      </w:r>
      <w:proofErr w:type="spellStart"/>
      <w:r>
        <w:rPr>
          <w:rFonts w:ascii="Arial" w:eastAsia="Arial" w:hAnsi="Arial"/>
          <w:color w:val="000000"/>
          <w:sz w:val="20"/>
          <w:lang w:val="ru"/>
        </w:rPr>
        <w:t>ов</w:t>
      </w:r>
      <w:proofErr w:type="spellEnd"/>
      <w:r w:rsidR="003C7981" w:rsidRPr="003C7981">
        <w:rPr>
          <w:rFonts w:ascii="Arial" w:eastAsia="Arial" w:hAnsi="Arial"/>
          <w:color w:val="000000"/>
          <w:sz w:val="20"/>
          <w:lang w:val="ru-RU"/>
        </w:rPr>
        <w:t xml:space="preserve"> </w:t>
      </w:r>
      <w:r>
        <w:rPr>
          <w:rFonts w:ascii="Arial" w:eastAsia="Arial" w:hAnsi="Arial"/>
          <w:color w:val="000000"/>
          <w:sz w:val="20"/>
          <w:lang w:val="ru"/>
        </w:rPr>
        <w:t>«за»</w:t>
      </w:r>
      <w:r>
        <w:rPr>
          <w:rFonts w:ascii="Arial" w:eastAsia="Arial" w:hAnsi="Arial"/>
          <w:color w:val="000000"/>
          <w:sz w:val="21"/>
          <w:lang w:val="ru"/>
        </w:rPr>
        <w:t xml:space="preserve"> и </w:t>
      </w:r>
      <w:r>
        <w:rPr>
          <w:rFonts w:ascii="Arial" w:eastAsia="Arial" w:hAnsi="Arial"/>
          <w:color w:val="000000"/>
          <w:sz w:val="20"/>
          <w:lang w:val="ru"/>
        </w:rPr>
        <w:t>«против»</w:t>
      </w:r>
      <w:r>
        <w:rPr>
          <w:rFonts w:ascii="Arial" w:eastAsia="Arial" w:hAnsi="Arial"/>
          <w:color w:val="000000"/>
          <w:sz w:val="21"/>
          <w:lang w:val="ru"/>
        </w:rPr>
        <w:t xml:space="preserve"> </w:t>
      </w:r>
      <w:r>
        <w:rPr>
          <w:rFonts w:ascii="Arial" w:eastAsia="Arial" w:hAnsi="Arial"/>
          <w:color w:val="000000"/>
          <w:sz w:val="20"/>
          <w:lang w:val="ru"/>
        </w:rPr>
        <w:t>резолюции.</w:t>
      </w:r>
    </w:p>
    <w:p w14:paraId="2EBCA318" w14:textId="77777777" w:rsidR="00A0694F" w:rsidRPr="003C7981" w:rsidRDefault="00A0694F" w:rsidP="00A67A22">
      <w:pPr>
        <w:spacing w:after="120" w:line="240" w:lineRule="auto"/>
        <w:ind w:left="74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>** Результат голосования независимых акционеров.</w:t>
      </w:r>
    </w:p>
    <w:p w14:paraId="15C9921C" w14:textId="1E17FC50" w:rsidR="00A0694F" w:rsidRPr="003C7981" w:rsidRDefault="00A0694F" w:rsidP="00A67A22">
      <w:pPr>
        <w:spacing w:after="120" w:line="240" w:lineRule="auto"/>
        <w:ind w:left="74" w:right="72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 xml:space="preserve">В соответствии с Регистрационным регламентом 9.6.2 Управления Великобритании по листингу, KAZ </w:t>
      </w:r>
      <w:proofErr w:type="spellStart"/>
      <w:r>
        <w:rPr>
          <w:rFonts w:ascii="Arial" w:eastAsia="Arial" w:hAnsi="Arial"/>
          <w:color w:val="000000"/>
          <w:sz w:val="20"/>
          <w:lang w:val="ru"/>
        </w:rPr>
        <w:t>Minerals</w:t>
      </w:r>
      <w:proofErr w:type="spellEnd"/>
      <w:r>
        <w:rPr>
          <w:rFonts w:ascii="Arial" w:eastAsia="Arial" w:hAnsi="Arial"/>
          <w:color w:val="000000"/>
          <w:sz w:val="20"/>
          <w:lang w:val="ru"/>
        </w:rPr>
        <w:t xml:space="preserve"> PLC представила копии специальных резолюций, принятых на ежегодном общем собрании, в Национальную систему хранения, которые вскоре будут доступны для проверки на сайте:</w:t>
      </w:r>
      <w:r>
        <w:rPr>
          <w:rFonts w:ascii="Arial" w:eastAsia="Arial" w:hAnsi="Arial"/>
          <w:color w:val="0000FF"/>
          <w:sz w:val="20"/>
          <w:u w:val="single"/>
          <w:lang w:val="ru"/>
        </w:rPr>
        <w:t xml:space="preserve"> https://www.fca.org.uk/markets/primary-markets/regulatory-disclosures/national-storage-mechanism.</w:t>
      </w:r>
      <w:r>
        <w:rPr>
          <w:rFonts w:ascii="Arial" w:eastAsia="Arial" w:hAnsi="Arial"/>
          <w:color w:val="0000FF"/>
          <w:sz w:val="20"/>
          <w:lang w:val="ru"/>
        </w:rPr>
        <w:t xml:space="preserve"> </w:t>
      </w:r>
    </w:p>
    <w:p w14:paraId="70F6ED19" w14:textId="5A6E26F0" w:rsidR="00A0694F" w:rsidRPr="003C7981" w:rsidRDefault="00A0694F" w:rsidP="00A67A22">
      <w:pPr>
        <w:spacing w:after="240" w:line="240" w:lineRule="auto"/>
        <w:ind w:left="72" w:right="72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>Термины, написанные с заглавной буквы, используемые в данном объявлении, но не определенные здесь, имеют те же значения, что и в Уведомлении о годовом общем собрании</w:t>
      </w:r>
      <w:r w:rsidR="00333B4E">
        <w:rPr>
          <w:rFonts w:ascii="Arial" w:eastAsia="Arial" w:hAnsi="Arial"/>
          <w:color w:val="000000"/>
          <w:sz w:val="20"/>
          <w:lang w:val="ru"/>
        </w:rPr>
        <w:t xml:space="preserve"> акционеров</w:t>
      </w:r>
      <w:r>
        <w:rPr>
          <w:rFonts w:ascii="Arial" w:eastAsia="Arial" w:hAnsi="Arial"/>
          <w:color w:val="000000"/>
          <w:sz w:val="20"/>
          <w:lang w:val="ru"/>
        </w:rPr>
        <w:t>.</w:t>
      </w:r>
    </w:p>
    <w:p w14:paraId="4BF2C960" w14:textId="60A308BE" w:rsidR="00A0694F" w:rsidRPr="003C7981" w:rsidRDefault="00A0694F" w:rsidP="00A67A22">
      <w:pPr>
        <w:spacing w:after="120" w:line="240" w:lineRule="auto"/>
        <w:ind w:left="72"/>
        <w:textAlignment w:val="baseline"/>
        <w:rPr>
          <w:rFonts w:ascii="Arial" w:eastAsia="Arial" w:hAnsi="Arial"/>
          <w:b/>
          <w:color w:val="005486"/>
          <w:sz w:val="20"/>
          <w:lang w:val="ru-RU"/>
        </w:rPr>
      </w:pPr>
      <w:r>
        <w:rPr>
          <w:rFonts w:ascii="Arial" w:eastAsia="Arial" w:hAnsi="Arial"/>
          <w:b/>
          <w:bCs/>
          <w:color w:val="005486"/>
          <w:sz w:val="20"/>
          <w:lang w:val="ru"/>
        </w:rPr>
        <w:t>Для получения дополнительной информации обращайтесь к:</w:t>
      </w:r>
    </w:p>
    <w:p w14:paraId="3C2433EE" w14:textId="1CE1D2F7" w:rsidR="00A0694F" w:rsidRPr="003C7981" w:rsidRDefault="00A0694F" w:rsidP="00A67A22">
      <w:pPr>
        <w:spacing w:after="0" w:line="240" w:lineRule="auto"/>
        <w:ind w:left="74"/>
        <w:textAlignment w:val="baseline"/>
        <w:rPr>
          <w:rFonts w:ascii="Arial" w:eastAsia="Arial" w:hAnsi="Arial"/>
          <w:color w:val="000000"/>
          <w:spacing w:val="-1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>Сюзанн</w:t>
      </w:r>
      <w:r w:rsidR="00333B4E">
        <w:rPr>
          <w:rFonts w:ascii="Arial" w:eastAsia="Arial" w:hAnsi="Arial"/>
          <w:color w:val="000000"/>
          <w:sz w:val="20"/>
          <w:lang w:val="ru"/>
        </w:rPr>
        <w:t>а</w:t>
      </w:r>
      <w:r>
        <w:rPr>
          <w:rFonts w:ascii="Arial" w:eastAsia="Arial" w:hAnsi="Arial"/>
          <w:color w:val="000000"/>
          <w:sz w:val="20"/>
          <w:lang w:val="ru"/>
        </w:rPr>
        <w:t xml:space="preserve"> Фриман</w:t>
      </w:r>
    </w:p>
    <w:p w14:paraId="53E8F2F3" w14:textId="72FEE4E5" w:rsidR="00A0694F" w:rsidRPr="003C7981" w:rsidRDefault="00A0694F" w:rsidP="00A67A22">
      <w:pPr>
        <w:spacing w:after="0" w:line="240" w:lineRule="auto"/>
        <w:ind w:left="74"/>
        <w:textAlignment w:val="baseline"/>
        <w:rPr>
          <w:rFonts w:ascii="Arial" w:eastAsia="Arial" w:hAnsi="Arial"/>
          <w:color w:val="000000"/>
          <w:sz w:val="20"/>
          <w:lang w:val="ru-RU"/>
        </w:rPr>
      </w:pPr>
      <w:r>
        <w:rPr>
          <w:rFonts w:ascii="Arial" w:eastAsia="Arial" w:hAnsi="Arial"/>
          <w:color w:val="000000"/>
          <w:sz w:val="20"/>
          <w:lang w:val="ru"/>
        </w:rPr>
        <w:t>Корпоративн</w:t>
      </w:r>
      <w:r w:rsidR="00333B4E">
        <w:rPr>
          <w:rFonts w:ascii="Arial" w:eastAsia="Arial" w:hAnsi="Arial"/>
          <w:color w:val="000000"/>
          <w:sz w:val="20"/>
          <w:lang w:val="ru"/>
        </w:rPr>
        <w:t>ый</w:t>
      </w:r>
      <w:r>
        <w:rPr>
          <w:rFonts w:ascii="Arial" w:eastAsia="Arial" w:hAnsi="Arial"/>
          <w:color w:val="000000"/>
          <w:sz w:val="20"/>
          <w:lang w:val="ru"/>
        </w:rPr>
        <w:t xml:space="preserve"> Секретар</w:t>
      </w:r>
      <w:r w:rsidR="00333B4E">
        <w:rPr>
          <w:rFonts w:ascii="Arial" w:eastAsia="Arial" w:hAnsi="Arial"/>
          <w:color w:val="000000"/>
          <w:sz w:val="20"/>
          <w:lang w:val="ru"/>
        </w:rPr>
        <w:t>ь</w:t>
      </w:r>
    </w:p>
    <w:p w14:paraId="2198EC1D" w14:textId="37CE833D" w:rsidR="004538E8" w:rsidRPr="003C7981" w:rsidRDefault="00A0694F" w:rsidP="00A67A22">
      <w:pPr>
        <w:spacing w:after="120" w:line="240" w:lineRule="auto"/>
        <w:ind w:left="72"/>
        <w:textAlignment w:val="baseline"/>
        <w:rPr>
          <w:rFonts w:ascii="Arial" w:eastAsia="Arial" w:hAnsi="Arial"/>
          <w:color w:val="000000"/>
          <w:sz w:val="20"/>
          <w:lang w:val="ru-RU"/>
        </w:rPr>
      </w:pPr>
      <w:proofErr w:type="spellStart"/>
      <w:r>
        <w:rPr>
          <w:rFonts w:ascii="Arial" w:eastAsia="Arial" w:hAnsi="Arial"/>
          <w:color w:val="000000"/>
          <w:sz w:val="20"/>
          <w:lang w:val="ru"/>
        </w:rPr>
        <w:t>Teл</w:t>
      </w:r>
      <w:proofErr w:type="spellEnd"/>
      <w:r>
        <w:rPr>
          <w:rFonts w:ascii="Arial" w:eastAsia="Arial" w:hAnsi="Arial"/>
          <w:color w:val="000000"/>
          <w:sz w:val="20"/>
          <w:lang w:val="ru"/>
        </w:rPr>
        <w:t>.: + 44 (0)20 7901 7826</w:t>
      </w:r>
      <w:bookmarkStart w:id="0" w:name="_Hlk535310446"/>
      <w:bookmarkEnd w:id="0"/>
    </w:p>
    <w:sectPr w:rsidR="004538E8" w:rsidRPr="003C7981" w:rsidSect="00A67A22">
      <w:footerReference w:type="default" r:id="rId10"/>
      <w:type w:val="continuous"/>
      <w:pgSz w:w="11906" w:h="16838"/>
      <w:pgMar w:top="709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B77E" w14:textId="77777777" w:rsidR="00E72DC3" w:rsidRDefault="00E72DC3" w:rsidP="00BB3D2C">
      <w:pPr>
        <w:spacing w:after="0" w:line="240" w:lineRule="auto"/>
      </w:pPr>
      <w:r>
        <w:separator/>
      </w:r>
    </w:p>
  </w:endnote>
  <w:endnote w:type="continuationSeparator" w:id="0">
    <w:p w14:paraId="4814CC4A" w14:textId="77777777" w:rsidR="00E72DC3" w:rsidRDefault="00E72DC3" w:rsidP="00B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Minion Pro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Pro Cyr Medium">
    <w:altName w:val="Calibri"/>
    <w:panose1 w:val="020B0602020104020203"/>
    <w:charset w:val="00"/>
    <w:family w:val="swiss"/>
    <w:notTrueType/>
    <w:pitch w:val="variable"/>
    <w:sig w:usb0="00000207" w:usb1="00000000" w:usb2="00000000" w:usb3="00000000" w:csb0="00000097" w:csb1="00000000"/>
  </w:font>
  <w:font w:name="Gill Sans Light Italic">
    <w:altName w:val="Gill Sans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Minion Pro Medium">
    <w:altName w:val="Calibri"/>
    <w:charset w:val="00"/>
    <w:family w:val="auto"/>
    <w:pitch w:val="default"/>
    <w:sig w:usb0="00000003" w:usb1="00000000" w:usb2="00000000" w:usb3="00000000" w:csb0="00000001" w:csb1="00000000"/>
  </w:font>
  <w:font w:name="Gill Sans MT Pro Cyr Light">
    <w:altName w:val="Calibri"/>
    <w:panose1 w:val="020B0302020104020203"/>
    <w:charset w:val="00"/>
    <w:family w:val="swiss"/>
    <w:notTrueType/>
    <w:pitch w:val="variable"/>
    <w:sig w:usb0="00000207" w:usb1="00000000" w:usb2="00000000" w:usb3="00000000" w:csb0="00000097" w:csb1="00000000"/>
  </w:font>
  <w:font w:name="Gill Sans 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LT Std 65 Medium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575C" w14:textId="43158AC6" w:rsidR="00852228" w:rsidRDefault="00852228" w:rsidP="0052296F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4E19CF">
      <w:rPr>
        <w:noProof/>
        <w:lang w:val="ru"/>
      </w:rPr>
      <w:t>1</w:t>
    </w:r>
    <w:r>
      <w:rPr>
        <w:noProof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1CB4" w14:textId="77777777" w:rsidR="00E72DC3" w:rsidRDefault="00E72DC3" w:rsidP="00BB3D2C">
      <w:pPr>
        <w:spacing w:after="0" w:line="240" w:lineRule="auto"/>
      </w:pPr>
      <w:r>
        <w:separator/>
      </w:r>
    </w:p>
  </w:footnote>
  <w:footnote w:type="continuationSeparator" w:id="0">
    <w:p w14:paraId="14F7B2C3" w14:textId="77777777" w:rsidR="00E72DC3" w:rsidRDefault="00E72DC3" w:rsidP="00BB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F2E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6B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5A5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827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6B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89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2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6BA54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D41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7237E2"/>
    <w:multiLevelType w:val="hybridMultilevel"/>
    <w:tmpl w:val="EF8E99DA"/>
    <w:lvl w:ilvl="0" w:tplc="08090003">
      <w:start w:val="1"/>
      <w:numFmt w:val="bullet"/>
      <w:pStyle w:val="StyleListBullet1Black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8878F4"/>
    <w:multiLevelType w:val="hybridMultilevel"/>
    <w:tmpl w:val="28FA5A24"/>
    <w:lvl w:ilvl="0" w:tplc="659692BE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27C76"/>
    <w:multiLevelType w:val="hybridMultilevel"/>
    <w:tmpl w:val="90826F08"/>
    <w:lvl w:ilvl="0" w:tplc="EB884C3C">
      <w:start w:val="1"/>
      <w:numFmt w:val="bullet"/>
      <w:pStyle w:val="Bullit4"/>
      <w:lvlText w:val=""/>
      <w:lvlJc w:val="left"/>
      <w:pPr>
        <w:ind w:left="1919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43B0A94"/>
    <w:multiLevelType w:val="multilevel"/>
    <w:tmpl w:val="269A6BA0"/>
    <w:styleLink w:val="ListBullet-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99FF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65EB"/>
    <w:multiLevelType w:val="hybridMultilevel"/>
    <w:tmpl w:val="76425300"/>
    <w:lvl w:ilvl="0" w:tplc="4DFC413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  <w:szCs w:val="16"/>
      </w:rPr>
    </w:lvl>
    <w:lvl w:ilvl="1" w:tplc="6B66AEF2">
      <w:numFmt w:val="bullet"/>
      <w:lvlText w:val="-"/>
      <w:lvlJc w:val="left"/>
      <w:pPr>
        <w:tabs>
          <w:tab w:val="num" w:pos="1137"/>
        </w:tabs>
        <w:ind w:left="1137" w:hanging="357"/>
      </w:pPr>
      <w:rPr>
        <w:rFonts w:ascii="Times New Roman" w:eastAsia="Times New Roman" w:hAnsi="Times New Roman" w:cs="Times New Roman" w:hint="default"/>
        <w:color w:val="auto"/>
        <w:sz w:val="20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16"/>
        <w:szCs w:val="16"/>
      </w:rPr>
    </w:lvl>
    <w:lvl w:ilvl="3" w:tplc="6B66AEF2">
      <w:numFmt w:val="bullet"/>
      <w:lvlText w:val="-"/>
      <w:lvlJc w:val="left"/>
      <w:pPr>
        <w:tabs>
          <w:tab w:val="num" w:pos="1980"/>
        </w:tabs>
        <w:ind w:left="1903" w:hanging="283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19812EA9"/>
    <w:multiLevelType w:val="hybridMultilevel"/>
    <w:tmpl w:val="55484180"/>
    <w:lvl w:ilvl="0" w:tplc="5D60AF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5619C"/>
    <w:multiLevelType w:val="multilevel"/>
    <w:tmpl w:val="CA9091E6"/>
    <w:lvl w:ilvl="0">
      <w:start w:val="9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585EB7"/>
    <w:multiLevelType w:val="multilevel"/>
    <w:tmpl w:val="0758133A"/>
    <w:styleLink w:val="ListBulletsmall"/>
    <w:lvl w:ilvl="0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99FF"/>
        <w:sz w:val="16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AC11215"/>
    <w:multiLevelType w:val="hybridMultilevel"/>
    <w:tmpl w:val="BBA089E0"/>
    <w:lvl w:ilvl="0" w:tplc="A836D436">
      <w:start w:val="1"/>
      <w:numFmt w:val="bullet"/>
      <w:pStyle w:val="textbulletedlis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238F5D74"/>
    <w:multiLevelType w:val="hybridMultilevel"/>
    <w:tmpl w:val="0D9686AC"/>
    <w:lvl w:ilvl="0" w:tplc="A11A0E12">
      <w:start w:val="1"/>
      <w:numFmt w:val="bullet"/>
      <w:pStyle w:val="Bullets"/>
      <w:lvlText w:val=""/>
      <w:lvlJc w:val="left"/>
      <w:pPr>
        <w:ind w:left="360" w:hanging="360"/>
      </w:pPr>
      <w:rPr>
        <w:rFonts w:ascii="Symbol" w:hAnsi="Symbol" w:hint="default"/>
        <w:color w:val="0099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5546D"/>
    <w:multiLevelType w:val="hybridMultilevel"/>
    <w:tmpl w:val="C314550A"/>
    <w:lvl w:ilvl="0" w:tplc="67FA6B10">
      <w:start w:val="1"/>
      <w:numFmt w:val="bullet"/>
      <w:pStyle w:val="Bulli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175D1"/>
    <w:multiLevelType w:val="multilevel"/>
    <w:tmpl w:val="2A78C29A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1A7C67"/>
    <w:multiLevelType w:val="hybridMultilevel"/>
    <w:tmpl w:val="80B6486E"/>
    <w:lvl w:ilvl="0" w:tplc="59B0371A">
      <w:start w:val="1"/>
      <w:numFmt w:val="bullet"/>
      <w:pStyle w:val="Bulli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D84C9E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3366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5D3312"/>
    <w:multiLevelType w:val="hybridMultilevel"/>
    <w:tmpl w:val="F1C84226"/>
    <w:lvl w:ilvl="0" w:tplc="0C9296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93EED"/>
    <w:multiLevelType w:val="hybridMultilevel"/>
    <w:tmpl w:val="5ADC37A6"/>
    <w:lvl w:ilvl="0" w:tplc="3F2E3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366"/>
        <w:sz w:val="24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2FE4"/>
    <w:multiLevelType w:val="hybridMultilevel"/>
    <w:tmpl w:val="E8C45D44"/>
    <w:lvl w:ilvl="0" w:tplc="3960755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003366"/>
        <w:sz w:val="24"/>
        <w:szCs w:val="16"/>
      </w:rPr>
    </w:lvl>
    <w:lvl w:ilvl="1" w:tplc="11F07470">
      <w:start w:val="1"/>
      <w:numFmt w:val="bullet"/>
      <w:lvlText w:val=""/>
      <w:lvlJc w:val="left"/>
      <w:pPr>
        <w:tabs>
          <w:tab w:val="num" w:pos="777"/>
        </w:tabs>
        <w:ind w:left="777" w:hanging="357"/>
      </w:pPr>
      <w:rPr>
        <w:rFonts w:ascii="Wingdings" w:hAnsi="Wingdings" w:hint="default"/>
        <w:color w:val="auto"/>
        <w:sz w:val="20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  <w:szCs w:val="16"/>
      </w:rPr>
    </w:lvl>
    <w:lvl w:ilvl="3" w:tplc="6B66AEF2">
      <w:numFmt w:val="bullet"/>
      <w:lvlText w:val="-"/>
      <w:lvlJc w:val="left"/>
      <w:pPr>
        <w:tabs>
          <w:tab w:val="num" w:pos="1620"/>
        </w:tabs>
        <w:ind w:left="1543" w:hanging="283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D3733F"/>
    <w:multiLevelType w:val="hybridMultilevel"/>
    <w:tmpl w:val="EE74A1BE"/>
    <w:lvl w:ilvl="0" w:tplc="4DFC413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-"/>
      <w:lvlJc w:val="left"/>
      <w:pPr>
        <w:tabs>
          <w:tab w:val="num" w:pos="1137"/>
        </w:tabs>
        <w:ind w:left="1137" w:hanging="357"/>
      </w:pPr>
      <w:rPr>
        <w:rFonts w:ascii="Times New Roman" w:hAnsi="Times New Roman" w:hint="default"/>
        <w:color w:val="auto"/>
        <w:sz w:val="20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16"/>
        <w:szCs w:val="16"/>
      </w:rPr>
    </w:lvl>
    <w:lvl w:ilvl="3" w:tplc="6B66AEF2">
      <w:numFmt w:val="bullet"/>
      <w:lvlText w:val="-"/>
      <w:lvlJc w:val="left"/>
      <w:pPr>
        <w:tabs>
          <w:tab w:val="num" w:pos="1980"/>
        </w:tabs>
        <w:ind w:left="1903" w:hanging="283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5D0137D1"/>
    <w:multiLevelType w:val="hybridMultilevel"/>
    <w:tmpl w:val="8640AE3E"/>
    <w:lvl w:ilvl="0" w:tplc="8146D802">
      <w:start w:val="1"/>
      <w:numFmt w:val="bullet"/>
      <w:lvlText w:val=""/>
      <w:lvlJc w:val="left"/>
      <w:pPr>
        <w:tabs>
          <w:tab w:val="num" w:pos="623"/>
        </w:tabs>
        <w:ind w:left="623" w:hanging="623"/>
      </w:pPr>
      <w:rPr>
        <w:rFonts w:ascii="Symbol" w:hAnsi="Symbol" w:hint="default"/>
      </w:rPr>
    </w:lvl>
    <w:lvl w:ilvl="1" w:tplc="04090003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83A6E"/>
    <w:multiLevelType w:val="multilevel"/>
    <w:tmpl w:val="C07CCA18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633C7A"/>
    <w:multiLevelType w:val="multilevel"/>
    <w:tmpl w:val="BCC45AC8"/>
    <w:styleLink w:val="CurrentList1"/>
    <w:lvl w:ilvl="0">
      <w:start w:val="1"/>
      <w:numFmt w:val="bullet"/>
      <w:lvlText w:val=""/>
      <w:lvlJc w:val="left"/>
      <w:pPr>
        <w:tabs>
          <w:tab w:val="num" w:pos="879"/>
        </w:tabs>
        <w:ind w:left="879" w:hanging="425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87F72"/>
    <w:multiLevelType w:val="hybridMultilevel"/>
    <w:tmpl w:val="1DEE9BA6"/>
    <w:lvl w:ilvl="0" w:tplc="BD561146">
      <w:start w:val="1"/>
      <w:numFmt w:val="bullet"/>
      <w:pStyle w:val="Bullit3"/>
      <w:lvlText w:val=""/>
      <w:lvlJc w:val="left"/>
      <w:pPr>
        <w:ind w:left="1287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A9F0AE3"/>
    <w:multiLevelType w:val="hybridMultilevel"/>
    <w:tmpl w:val="376EFA76"/>
    <w:lvl w:ilvl="0" w:tplc="39607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366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120B2"/>
    <w:multiLevelType w:val="hybridMultilevel"/>
    <w:tmpl w:val="E3C6E608"/>
    <w:lvl w:ilvl="0" w:tplc="8CB0CBBE">
      <w:start w:val="1"/>
      <w:numFmt w:val="bullet"/>
      <w:pStyle w:val="ListBulletNew"/>
      <w:lvlText w:val="•"/>
      <w:lvlJc w:val="left"/>
      <w:pPr>
        <w:ind w:left="360" w:hanging="360"/>
      </w:pPr>
      <w:rPr>
        <w:rFonts w:ascii="Avenir LT Std 35 Light" w:hAnsi="Avenir LT Std 35 Light" w:hint="default"/>
        <w:position w:val="2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7"/>
  </w:num>
  <w:num w:numId="11">
    <w:abstractNumId w:val="28"/>
  </w:num>
  <w:num w:numId="12">
    <w:abstractNumId w:val="26"/>
  </w:num>
  <w:num w:numId="13">
    <w:abstractNumId w:val="14"/>
  </w:num>
  <w:num w:numId="14">
    <w:abstractNumId w:val="17"/>
  </w:num>
  <w:num w:numId="15">
    <w:abstractNumId w:val="23"/>
  </w:num>
  <w:num w:numId="16">
    <w:abstractNumId w:val="31"/>
  </w:num>
  <w:num w:numId="17">
    <w:abstractNumId w:val="30"/>
  </w:num>
  <w:num w:numId="18">
    <w:abstractNumId w:val="22"/>
  </w:num>
  <w:num w:numId="19">
    <w:abstractNumId w:val="24"/>
  </w:num>
  <w:num w:numId="20">
    <w:abstractNumId w:val="13"/>
  </w:num>
  <w:num w:numId="21">
    <w:abstractNumId w:val="25"/>
  </w:num>
  <w:num w:numId="22">
    <w:abstractNumId w:val="20"/>
  </w:num>
  <w:num w:numId="23">
    <w:abstractNumId w:val="15"/>
  </w:num>
  <w:num w:numId="24">
    <w:abstractNumId w:val="2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oNotTrackMoves/>
  <w:doNotTrackFormatting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§Ј‘“"/>
  <w:noLineBreaksBefore w:lang="ja-JP" w:val="!),.:;?]}ў—’”‰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A5"/>
    <w:rsid w:val="00002063"/>
    <w:rsid w:val="00002781"/>
    <w:rsid w:val="00003FCB"/>
    <w:rsid w:val="0000543D"/>
    <w:rsid w:val="0002642D"/>
    <w:rsid w:val="00053EFC"/>
    <w:rsid w:val="00062A64"/>
    <w:rsid w:val="000706D4"/>
    <w:rsid w:val="000844A1"/>
    <w:rsid w:val="000C4568"/>
    <w:rsid w:val="000F6790"/>
    <w:rsid w:val="00144F75"/>
    <w:rsid w:val="00150551"/>
    <w:rsid w:val="00160173"/>
    <w:rsid w:val="001708C0"/>
    <w:rsid w:val="00185960"/>
    <w:rsid w:val="001876E2"/>
    <w:rsid w:val="001A47ED"/>
    <w:rsid w:val="001C4231"/>
    <w:rsid w:val="001E0A82"/>
    <w:rsid w:val="001F78B9"/>
    <w:rsid w:val="002074E1"/>
    <w:rsid w:val="00240FD4"/>
    <w:rsid w:val="00246FFB"/>
    <w:rsid w:val="00250CFF"/>
    <w:rsid w:val="00262587"/>
    <w:rsid w:val="00271188"/>
    <w:rsid w:val="00274BD5"/>
    <w:rsid w:val="00292860"/>
    <w:rsid w:val="002A669D"/>
    <w:rsid w:val="002C0C15"/>
    <w:rsid w:val="002C63FB"/>
    <w:rsid w:val="002D1375"/>
    <w:rsid w:val="002D3D93"/>
    <w:rsid w:val="002E1217"/>
    <w:rsid w:val="002F1660"/>
    <w:rsid w:val="002F57C8"/>
    <w:rsid w:val="003035A9"/>
    <w:rsid w:val="00321A2D"/>
    <w:rsid w:val="00333B4E"/>
    <w:rsid w:val="00333EA6"/>
    <w:rsid w:val="00342C7C"/>
    <w:rsid w:val="00346B29"/>
    <w:rsid w:val="00350A3E"/>
    <w:rsid w:val="00365AE0"/>
    <w:rsid w:val="00376D0B"/>
    <w:rsid w:val="00377A1E"/>
    <w:rsid w:val="003A3CB4"/>
    <w:rsid w:val="003A7110"/>
    <w:rsid w:val="003B2505"/>
    <w:rsid w:val="003C190E"/>
    <w:rsid w:val="003C7981"/>
    <w:rsid w:val="003F6FBE"/>
    <w:rsid w:val="0041403A"/>
    <w:rsid w:val="00423343"/>
    <w:rsid w:val="00436DBA"/>
    <w:rsid w:val="0044183F"/>
    <w:rsid w:val="00443AB6"/>
    <w:rsid w:val="004538E8"/>
    <w:rsid w:val="00462B78"/>
    <w:rsid w:val="00467A30"/>
    <w:rsid w:val="00472D92"/>
    <w:rsid w:val="0048022B"/>
    <w:rsid w:val="00480D35"/>
    <w:rsid w:val="004810B3"/>
    <w:rsid w:val="004A262F"/>
    <w:rsid w:val="004A4071"/>
    <w:rsid w:val="004A64A1"/>
    <w:rsid w:val="004B20C2"/>
    <w:rsid w:val="004B4103"/>
    <w:rsid w:val="004B7A28"/>
    <w:rsid w:val="004C2965"/>
    <w:rsid w:val="004D40BD"/>
    <w:rsid w:val="004E19CF"/>
    <w:rsid w:val="004F278B"/>
    <w:rsid w:val="004F3E41"/>
    <w:rsid w:val="00500C09"/>
    <w:rsid w:val="0052296F"/>
    <w:rsid w:val="005231EB"/>
    <w:rsid w:val="00563DD2"/>
    <w:rsid w:val="005659E1"/>
    <w:rsid w:val="00593F71"/>
    <w:rsid w:val="005B0E89"/>
    <w:rsid w:val="005B2B64"/>
    <w:rsid w:val="005B5E3A"/>
    <w:rsid w:val="005B6E52"/>
    <w:rsid w:val="005E2139"/>
    <w:rsid w:val="0061333F"/>
    <w:rsid w:val="00627650"/>
    <w:rsid w:val="00641089"/>
    <w:rsid w:val="00676FCC"/>
    <w:rsid w:val="00691C58"/>
    <w:rsid w:val="006A2309"/>
    <w:rsid w:val="006F05EA"/>
    <w:rsid w:val="006F07FA"/>
    <w:rsid w:val="006F6142"/>
    <w:rsid w:val="00710BF5"/>
    <w:rsid w:val="00712B51"/>
    <w:rsid w:val="00723A14"/>
    <w:rsid w:val="00726357"/>
    <w:rsid w:val="00736830"/>
    <w:rsid w:val="00745158"/>
    <w:rsid w:val="007569C6"/>
    <w:rsid w:val="007745D9"/>
    <w:rsid w:val="00774867"/>
    <w:rsid w:val="00786E0C"/>
    <w:rsid w:val="007A06D6"/>
    <w:rsid w:val="007B6066"/>
    <w:rsid w:val="007C5B4B"/>
    <w:rsid w:val="007E14BC"/>
    <w:rsid w:val="007E37A5"/>
    <w:rsid w:val="008207BC"/>
    <w:rsid w:val="00830817"/>
    <w:rsid w:val="00832E54"/>
    <w:rsid w:val="00852228"/>
    <w:rsid w:val="0085345A"/>
    <w:rsid w:val="00854DA9"/>
    <w:rsid w:val="00855672"/>
    <w:rsid w:val="008A1DC7"/>
    <w:rsid w:val="008A43DA"/>
    <w:rsid w:val="008C79A6"/>
    <w:rsid w:val="008D0D7E"/>
    <w:rsid w:val="008E0BF5"/>
    <w:rsid w:val="008E104D"/>
    <w:rsid w:val="008E7D35"/>
    <w:rsid w:val="008F18F3"/>
    <w:rsid w:val="008F2DA6"/>
    <w:rsid w:val="008F46C3"/>
    <w:rsid w:val="009531C6"/>
    <w:rsid w:val="00960DB2"/>
    <w:rsid w:val="009C079C"/>
    <w:rsid w:val="009C2E05"/>
    <w:rsid w:val="009F131D"/>
    <w:rsid w:val="00A024C8"/>
    <w:rsid w:val="00A03D22"/>
    <w:rsid w:val="00A05718"/>
    <w:rsid w:val="00A0694F"/>
    <w:rsid w:val="00A420CC"/>
    <w:rsid w:val="00A51DAF"/>
    <w:rsid w:val="00A67A22"/>
    <w:rsid w:val="00A80259"/>
    <w:rsid w:val="00AD5EDE"/>
    <w:rsid w:val="00AE6C6C"/>
    <w:rsid w:val="00B072AE"/>
    <w:rsid w:val="00B42359"/>
    <w:rsid w:val="00B55A5A"/>
    <w:rsid w:val="00B739DE"/>
    <w:rsid w:val="00B8681D"/>
    <w:rsid w:val="00BA5861"/>
    <w:rsid w:val="00BB091B"/>
    <w:rsid w:val="00BB0AF3"/>
    <w:rsid w:val="00BB3D2C"/>
    <w:rsid w:val="00BD3FD3"/>
    <w:rsid w:val="00BF3500"/>
    <w:rsid w:val="00BF4253"/>
    <w:rsid w:val="00C00A34"/>
    <w:rsid w:val="00C03765"/>
    <w:rsid w:val="00C25224"/>
    <w:rsid w:val="00C6414A"/>
    <w:rsid w:val="00C67D41"/>
    <w:rsid w:val="00C86D3A"/>
    <w:rsid w:val="00CB72DA"/>
    <w:rsid w:val="00CC6A00"/>
    <w:rsid w:val="00CF20CF"/>
    <w:rsid w:val="00D106FF"/>
    <w:rsid w:val="00D34967"/>
    <w:rsid w:val="00D825EA"/>
    <w:rsid w:val="00D925E3"/>
    <w:rsid w:val="00DC6FB9"/>
    <w:rsid w:val="00E038FF"/>
    <w:rsid w:val="00E22E2C"/>
    <w:rsid w:val="00E23391"/>
    <w:rsid w:val="00E3402E"/>
    <w:rsid w:val="00E3434C"/>
    <w:rsid w:val="00E3510B"/>
    <w:rsid w:val="00E40E60"/>
    <w:rsid w:val="00E47056"/>
    <w:rsid w:val="00E717E3"/>
    <w:rsid w:val="00E72DC3"/>
    <w:rsid w:val="00E77E0D"/>
    <w:rsid w:val="00E84EAA"/>
    <w:rsid w:val="00E86840"/>
    <w:rsid w:val="00EA7083"/>
    <w:rsid w:val="00EB486E"/>
    <w:rsid w:val="00EC0137"/>
    <w:rsid w:val="00EC40E9"/>
    <w:rsid w:val="00EE1502"/>
    <w:rsid w:val="00EF1570"/>
    <w:rsid w:val="00EF6A20"/>
    <w:rsid w:val="00EF701B"/>
    <w:rsid w:val="00F04B32"/>
    <w:rsid w:val="00F11D70"/>
    <w:rsid w:val="00F11F37"/>
    <w:rsid w:val="00F12BD7"/>
    <w:rsid w:val="00F54966"/>
    <w:rsid w:val="00F61EF6"/>
    <w:rsid w:val="00F6422D"/>
    <w:rsid w:val="00F82307"/>
    <w:rsid w:val="00F869E5"/>
    <w:rsid w:val="00F86AF6"/>
    <w:rsid w:val="00FA24AE"/>
    <w:rsid w:val="00FF0156"/>
    <w:rsid w:val="00FF06A7"/>
    <w:rsid w:val="00FF0848"/>
    <w:rsid w:val="00FF2648"/>
    <w:rsid w:val="02549579"/>
    <w:rsid w:val="029FE251"/>
    <w:rsid w:val="060384F7"/>
    <w:rsid w:val="075E704C"/>
    <w:rsid w:val="07E407E2"/>
    <w:rsid w:val="08A7F52A"/>
    <w:rsid w:val="08CE61FB"/>
    <w:rsid w:val="0B70438F"/>
    <w:rsid w:val="0C8B16D5"/>
    <w:rsid w:val="0F7ECECA"/>
    <w:rsid w:val="0F8BB5E9"/>
    <w:rsid w:val="13318B04"/>
    <w:rsid w:val="13493BF0"/>
    <w:rsid w:val="1581C35C"/>
    <w:rsid w:val="16259094"/>
    <w:rsid w:val="16C27BB3"/>
    <w:rsid w:val="183332D1"/>
    <w:rsid w:val="1959F592"/>
    <w:rsid w:val="1A953F3C"/>
    <w:rsid w:val="1C6C5DB0"/>
    <w:rsid w:val="1C73274D"/>
    <w:rsid w:val="1FDFC6E4"/>
    <w:rsid w:val="2062DCAD"/>
    <w:rsid w:val="207C2CE5"/>
    <w:rsid w:val="20994C4A"/>
    <w:rsid w:val="215CFF0F"/>
    <w:rsid w:val="2187E44E"/>
    <w:rsid w:val="24089EA7"/>
    <w:rsid w:val="25D5790F"/>
    <w:rsid w:val="25D8BA85"/>
    <w:rsid w:val="268839EA"/>
    <w:rsid w:val="2803FAC5"/>
    <w:rsid w:val="29181696"/>
    <w:rsid w:val="2B94E872"/>
    <w:rsid w:val="2BF339A3"/>
    <w:rsid w:val="2CE9DBCB"/>
    <w:rsid w:val="2CEA93F2"/>
    <w:rsid w:val="2E245095"/>
    <w:rsid w:val="2E41F136"/>
    <w:rsid w:val="2EC78111"/>
    <w:rsid w:val="2F92D440"/>
    <w:rsid w:val="332A14A1"/>
    <w:rsid w:val="338E4619"/>
    <w:rsid w:val="34462A98"/>
    <w:rsid w:val="34A581F4"/>
    <w:rsid w:val="3AE5083B"/>
    <w:rsid w:val="3B0190E0"/>
    <w:rsid w:val="3ED5C4C9"/>
    <w:rsid w:val="3F40FCE6"/>
    <w:rsid w:val="42CD7C6B"/>
    <w:rsid w:val="433D38DB"/>
    <w:rsid w:val="437D0DFA"/>
    <w:rsid w:val="43F55268"/>
    <w:rsid w:val="445F7378"/>
    <w:rsid w:val="4496E86A"/>
    <w:rsid w:val="4497FA5C"/>
    <w:rsid w:val="44A1B32D"/>
    <w:rsid w:val="44EE4A89"/>
    <w:rsid w:val="4684BEEC"/>
    <w:rsid w:val="4A117224"/>
    <w:rsid w:val="4A61FB52"/>
    <w:rsid w:val="4AAE5AAD"/>
    <w:rsid w:val="4BC157FA"/>
    <w:rsid w:val="4BD61A08"/>
    <w:rsid w:val="4C091DCC"/>
    <w:rsid w:val="4C19F43C"/>
    <w:rsid w:val="4C29E029"/>
    <w:rsid w:val="4CC11026"/>
    <w:rsid w:val="4F7023D4"/>
    <w:rsid w:val="506AB612"/>
    <w:rsid w:val="50E6FFB6"/>
    <w:rsid w:val="5156163C"/>
    <w:rsid w:val="516CAD63"/>
    <w:rsid w:val="5175F2E3"/>
    <w:rsid w:val="549CB23F"/>
    <w:rsid w:val="556305D4"/>
    <w:rsid w:val="55921566"/>
    <w:rsid w:val="57D8DACB"/>
    <w:rsid w:val="59D55C26"/>
    <w:rsid w:val="5A413656"/>
    <w:rsid w:val="5AA24BC2"/>
    <w:rsid w:val="5AF77843"/>
    <w:rsid w:val="5BDA5CF5"/>
    <w:rsid w:val="5C68BF6A"/>
    <w:rsid w:val="5CF7C0B3"/>
    <w:rsid w:val="5DAF8892"/>
    <w:rsid w:val="5F1F7408"/>
    <w:rsid w:val="602B7897"/>
    <w:rsid w:val="61BC15FE"/>
    <w:rsid w:val="62F5A796"/>
    <w:rsid w:val="6669D35F"/>
    <w:rsid w:val="683D8AFD"/>
    <w:rsid w:val="696D5808"/>
    <w:rsid w:val="6A6BDDED"/>
    <w:rsid w:val="6B56B06A"/>
    <w:rsid w:val="6E2AF465"/>
    <w:rsid w:val="709C127D"/>
    <w:rsid w:val="7436A498"/>
    <w:rsid w:val="755AE2C7"/>
    <w:rsid w:val="76AFEF72"/>
    <w:rsid w:val="77CF09D2"/>
    <w:rsid w:val="780C995A"/>
    <w:rsid w:val="782FA8AF"/>
    <w:rsid w:val="7BE9E821"/>
    <w:rsid w:val="7C125A52"/>
    <w:rsid w:val="7C72947C"/>
    <w:rsid w:val="7CE2E643"/>
    <w:rsid w:val="7D0818C2"/>
    <w:rsid w:val="7DA237AB"/>
    <w:rsid w:val="7EC0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C7CE6"/>
  <w14:defaultImageDpi w14:val="96"/>
  <w15:docId w15:val="{58D9411C-1FEA-4776-8048-6C0EC754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23391"/>
    <w:pPr>
      <w:keepNext/>
      <w:tabs>
        <w:tab w:val="left" w:pos="454"/>
      </w:tabs>
      <w:spacing w:before="240" w:after="180" w:line="240" w:lineRule="auto"/>
      <w:ind w:left="454" w:hanging="454"/>
      <w:outlineLvl w:val="0"/>
    </w:pPr>
    <w:rPr>
      <w:rFonts w:ascii="Arial" w:hAnsi="Arial"/>
      <w:b/>
      <w:bCs/>
      <w:color w:val="003366"/>
      <w:kern w:val="32"/>
      <w:sz w:val="21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67A30"/>
    <w:pPr>
      <w:keepNext/>
      <w:tabs>
        <w:tab w:val="left" w:pos="454"/>
      </w:tabs>
      <w:spacing w:before="120" w:after="120" w:line="240" w:lineRule="auto"/>
      <w:outlineLvl w:val="1"/>
    </w:pPr>
    <w:rPr>
      <w:rFonts w:ascii="Arial" w:hAnsi="Arial"/>
      <w:b/>
      <w:bCs/>
      <w:iCs/>
      <w:color w:val="00B0F0"/>
      <w:sz w:val="20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467A30"/>
    <w:pPr>
      <w:keepNext/>
      <w:tabs>
        <w:tab w:val="left" w:pos="454"/>
      </w:tabs>
      <w:spacing w:before="180" w:after="180" w:line="240" w:lineRule="auto"/>
      <w:ind w:left="454" w:hanging="454"/>
      <w:outlineLvl w:val="2"/>
    </w:pPr>
    <w:rPr>
      <w:rFonts w:ascii="Arial" w:hAnsi="Arial"/>
      <w:b/>
      <w:bCs/>
      <w:color w:val="000000"/>
      <w:sz w:val="20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467A30"/>
    <w:pPr>
      <w:keepNext/>
      <w:spacing w:before="180" w:after="180" w:line="240" w:lineRule="auto"/>
      <w:outlineLvl w:val="3"/>
    </w:pPr>
    <w:rPr>
      <w:rFonts w:ascii="Arial" w:hAnsi="Arial"/>
      <w:b/>
      <w:bCs/>
      <w:i/>
      <w:sz w:val="20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467A30"/>
    <w:pPr>
      <w:spacing w:before="120" w:after="0" w:line="240" w:lineRule="auto"/>
      <w:jc w:val="both"/>
      <w:outlineLvl w:val="4"/>
    </w:pPr>
    <w:rPr>
      <w:rFonts w:ascii="Arial" w:hAnsi="Arial"/>
      <w:bCs/>
      <w:i/>
      <w:iCs/>
      <w:sz w:val="20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23391"/>
    <w:rPr>
      <w:rFonts w:ascii="Arial" w:hAnsi="Arial" w:cs="Times New Roman"/>
      <w:b/>
      <w:bCs/>
      <w:color w:val="003366"/>
      <w:kern w:val="32"/>
      <w:sz w:val="32"/>
      <w:szCs w:val="32"/>
      <w:lang w:val="x-none" w:eastAsia="ru-RU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Running-HeadersHeadingsandFooters">
    <w:name w:val="Running-Headers (Headings and Footers)"/>
    <w:basedOn w:val="BasicParagraph"/>
    <w:uiPriority w:val="99"/>
    <w:pPr>
      <w:spacing w:line="160" w:lineRule="atLeast"/>
    </w:pPr>
    <w:rPr>
      <w:rFonts w:ascii="Minion Pro Bold Italic" w:hAnsi="Minion Pro Bold Italic" w:cs="Minion Pro Bold Italic"/>
      <w:b/>
      <w:bCs/>
      <w:i/>
      <w:iCs/>
      <w:caps/>
      <w:color w:val="00537D"/>
      <w:spacing w:val="2"/>
      <w:sz w:val="22"/>
      <w:szCs w:val="22"/>
    </w:rPr>
  </w:style>
  <w:style w:type="paragraph" w:customStyle="1" w:styleId="Page-Title-BoldHeadingsandFooters">
    <w:name w:val="Page-Title-Bold (Headings and Footers)"/>
    <w:basedOn w:val="NoParagraphStyle"/>
    <w:uiPriority w:val="99"/>
    <w:pPr>
      <w:suppressAutoHyphens/>
      <w:spacing w:after="564" w:line="729" w:lineRule="atLeast"/>
    </w:pPr>
    <w:rPr>
      <w:rFonts w:ascii="Gill Sans MT Pro Cyr Medium" w:hAnsi="Gill Sans MT Pro Cyr Medium" w:cs="Gill Sans MT Pro Cyr Medium"/>
      <w:b/>
      <w:bCs/>
      <w:caps/>
      <w:color w:val="4CBFDE"/>
      <w:spacing w:val="-28"/>
      <w:sz w:val="92"/>
      <w:szCs w:val="92"/>
    </w:rPr>
  </w:style>
  <w:style w:type="paragraph" w:customStyle="1" w:styleId="Page-title-italics-3HeadingsandFooters">
    <w:name w:val="Page-title-italics-3 (Headings and Footers)"/>
    <w:basedOn w:val="NoParagraphStyle"/>
    <w:uiPriority w:val="99"/>
    <w:pPr>
      <w:suppressAutoHyphens/>
      <w:spacing w:after="924" w:line="2282" w:lineRule="atLeast"/>
    </w:pPr>
    <w:rPr>
      <w:rFonts w:ascii="Gill Sans Light Italic" w:hAnsi="Gill Sans Light Italic" w:cs="Gill Sans Light Italic"/>
      <w:i/>
      <w:iCs/>
      <w:caps/>
      <w:color w:val="00537D"/>
      <w:spacing w:val="-92"/>
      <w:sz w:val="185"/>
      <w:szCs w:val="185"/>
    </w:rPr>
  </w:style>
  <w:style w:type="paragraph" w:customStyle="1" w:styleId="BodytextGeneric-Styles">
    <w:name w:val="Bodytext (Generic-Styles)"/>
    <w:basedOn w:val="BasicParagraph"/>
    <w:uiPriority w:val="99"/>
  </w:style>
  <w:style w:type="paragraph" w:customStyle="1" w:styleId="Heading-1Generic-Styles">
    <w:name w:val="Heading-1 (Generic-Styles)"/>
    <w:basedOn w:val="NoParagraphStyle"/>
    <w:next w:val="NoParagraphStyle"/>
    <w:uiPriority w:val="99"/>
    <w:pPr>
      <w:keepNext/>
      <w:suppressAutoHyphens/>
      <w:spacing w:line="240" w:lineRule="atLeast"/>
    </w:pPr>
    <w:rPr>
      <w:rFonts w:ascii="Gill Sans MT Pro Cyr Medium" w:hAnsi="Gill Sans MT Pro Cyr Medium" w:cs="Gill Sans MT Pro Cyr Medium"/>
      <w:b/>
      <w:bCs/>
      <w:color w:val="4CBFDE"/>
      <w:sz w:val="20"/>
      <w:szCs w:val="20"/>
    </w:rPr>
  </w:style>
  <w:style w:type="paragraph" w:customStyle="1" w:styleId="Signoff-NameGeneric-Styles">
    <w:name w:val="Signoff-Name (Generic-Styles)"/>
    <w:basedOn w:val="BodytextGeneric-Styles"/>
    <w:uiPriority w:val="99"/>
    <w:pPr>
      <w:spacing w:before="170" w:line="260" w:lineRule="atLeast"/>
    </w:pPr>
    <w:rPr>
      <w:b/>
      <w:bCs/>
      <w:color w:val="00537D"/>
      <w:sz w:val="22"/>
      <w:szCs w:val="22"/>
    </w:rPr>
  </w:style>
  <w:style w:type="paragraph" w:customStyle="1" w:styleId="Signoff-PositionGeneric-Styles">
    <w:name w:val="Signoff-Position (Generic-Styles)"/>
    <w:basedOn w:val="Signoff-NameGeneric-Styles"/>
    <w:uiPriority w:val="99"/>
    <w:pPr>
      <w:spacing w:before="0"/>
    </w:pPr>
    <w:rPr>
      <w:rFonts w:ascii="Minion Pro Light" w:hAnsi="Minion Pro Light" w:cs="Minion Pro Light"/>
      <w:sz w:val="20"/>
      <w:szCs w:val="20"/>
    </w:rPr>
  </w:style>
  <w:style w:type="paragraph" w:customStyle="1" w:styleId="QuoteGeneric-Styles">
    <w:name w:val="Quote (Generic-Styles)"/>
    <w:basedOn w:val="BasicParagraph"/>
    <w:uiPriority w:val="99"/>
    <w:pPr>
      <w:spacing w:after="170" w:line="380" w:lineRule="atLeast"/>
    </w:pPr>
    <w:rPr>
      <w:rFonts w:ascii="Minion Pro Medium" w:hAnsi="Minion Pro Medium" w:cs="Minion Pro Medium"/>
      <w:color w:val="00537D"/>
      <w:sz w:val="32"/>
      <w:szCs w:val="32"/>
    </w:rPr>
  </w:style>
  <w:style w:type="paragraph" w:customStyle="1" w:styleId="QuoteCentredGeneric-Styles">
    <w:name w:val="Quote_Centred (Generic-Styles)"/>
    <w:basedOn w:val="QuoteGeneric-Styles"/>
    <w:uiPriority w:val="99"/>
    <w:pPr>
      <w:jc w:val="center"/>
    </w:pPr>
  </w:style>
  <w:style w:type="paragraph" w:customStyle="1" w:styleId="Heading-Big-ItalicGeneric-Styles">
    <w:name w:val="Heading-Big-Italic (Generic-Styles)"/>
    <w:basedOn w:val="NoParagraphStyle"/>
    <w:uiPriority w:val="99"/>
    <w:pPr>
      <w:suppressAutoHyphens/>
      <w:spacing w:after="170" w:line="380" w:lineRule="atLeast"/>
    </w:pPr>
    <w:rPr>
      <w:rFonts w:ascii="Gill Sans MT Pro Cyr Medium" w:hAnsi="Gill Sans MT Pro Cyr Medium" w:cs="Gill Sans MT Pro Cyr Medium"/>
      <w:i/>
      <w:iCs/>
      <w:color w:val="00537D"/>
      <w:spacing w:val="-4"/>
      <w:sz w:val="40"/>
      <w:szCs w:val="40"/>
    </w:rPr>
  </w:style>
  <w:style w:type="paragraph" w:customStyle="1" w:styleId="Heading-Big-Italic-CentredGeneric-Styles">
    <w:name w:val="Heading-Big-Italic-Centred (Generic-Styles)"/>
    <w:basedOn w:val="Heading-Big-ItalicGeneric-Styles"/>
    <w:uiPriority w:val="99"/>
    <w:pPr>
      <w:jc w:val="center"/>
    </w:pPr>
    <w:rPr>
      <w:color w:val="FFFFFF"/>
    </w:rPr>
  </w:style>
  <w:style w:type="paragraph" w:customStyle="1" w:styleId="Heading-2Generic-Styles">
    <w:name w:val="Heading-2 (Generic-Styles)"/>
    <w:basedOn w:val="NoParagraphStyle"/>
    <w:next w:val="NoParagraphStyle"/>
    <w:uiPriority w:val="99"/>
    <w:pPr>
      <w:suppressAutoHyphens/>
      <w:spacing w:after="28" w:line="220" w:lineRule="atLeast"/>
    </w:pPr>
    <w:rPr>
      <w:rFonts w:ascii="Gill Sans MT Pro Cyr Medium" w:hAnsi="Gill Sans MT Pro Cyr Medium" w:cs="Gill Sans MT Pro Cyr Medium"/>
      <w:color w:val="00537D"/>
      <w:sz w:val="19"/>
      <w:szCs w:val="19"/>
    </w:rPr>
  </w:style>
  <w:style w:type="paragraph" w:customStyle="1" w:styleId="Heading-2-CentredGeneric-Styles">
    <w:name w:val="Heading-2-Centred (Generic-Styles)"/>
    <w:basedOn w:val="Heading-2Generic-Styles"/>
    <w:uiPriority w:val="99"/>
    <w:pPr>
      <w:jc w:val="center"/>
    </w:pPr>
  </w:style>
  <w:style w:type="paragraph" w:customStyle="1" w:styleId="Heading-0Generic-Styles">
    <w:name w:val="Heading-0 (Generic-Styles)"/>
    <w:basedOn w:val="NoParagraphStyle"/>
    <w:next w:val="NoParagraphStyle"/>
    <w:uiPriority w:val="99"/>
    <w:pPr>
      <w:keepNext/>
      <w:suppressAutoHyphens/>
      <w:spacing w:after="57" w:line="250" w:lineRule="atLeast"/>
    </w:pPr>
    <w:rPr>
      <w:rFonts w:ascii="Gill Sans MT Pro Cyr Medium" w:hAnsi="Gill Sans MT Pro Cyr Medium" w:cs="Gill Sans MT Pro Cyr Medium"/>
      <w:b/>
      <w:bCs/>
      <w:color w:val="00537D"/>
    </w:rPr>
  </w:style>
  <w:style w:type="paragraph" w:customStyle="1" w:styleId="Heading-0-CentredGeneric-Styles">
    <w:name w:val="Heading-0-Centred (Generic-Styles)"/>
    <w:basedOn w:val="Heading-0Generic-Styles"/>
    <w:next w:val="Introduction-SmallGeneric-Styles"/>
    <w:uiPriority w:val="99"/>
    <w:pPr>
      <w:jc w:val="center"/>
    </w:pPr>
  </w:style>
  <w:style w:type="paragraph" w:customStyle="1" w:styleId="Bodytext-CentredGeneric-Styles">
    <w:name w:val="Bodytext-Centred (Generic-Styles)"/>
    <w:basedOn w:val="BodytextGeneric-Styles"/>
    <w:uiPriority w:val="99"/>
    <w:pPr>
      <w:jc w:val="center"/>
    </w:pPr>
  </w:style>
  <w:style w:type="paragraph" w:customStyle="1" w:styleId="Page-title-italics-2HeadingsandFooters">
    <w:name w:val="Page-title-italics-2 (Headings and Footers)"/>
    <w:basedOn w:val="NoParagraphStyle"/>
    <w:uiPriority w:val="99"/>
    <w:pPr>
      <w:suppressAutoHyphens/>
      <w:spacing w:after="1808" w:line="2338" w:lineRule="atLeast"/>
    </w:pPr>
    <w:rPr>
      <w:rFonts w:ascii="Gill Sans MT Pro Cyr Light" w:hAnsi="Gill Sans MT Pro Cyr Light" w:cs="Gill Sans MT Pro Cyr Light"/>
      <w:i/>
      <w:iCs/>
      <w:caps/>
      <w:color w:val="00537D"/>
      <w:spacing w:val="-90"/>
      <w:sz w:val="299"/>
      <w:szCs w:val="299"/>
    </w:rPr>
  </w:style>
  <w:style w:type="paragraph" w:customStyle="1" w:styleId="Intro-Heading-1Generic-Styles">
    <w:name w:val="Intro-Heading-1 (Generic-Styles)"/>
    <w:basedOn w:val="NoParagraphStyle"/>
    <w:uiPriority w:val="99"/>
    <w:pPr>
      <w:suppressAutoHyphens/>
      <w:spacing w:after="113" w:line="340" w:lineRule="atLeast"/>
    </w:pPr>
    <w:rPr>
      <w:rFonts w:ascii="Gill Sans SemiBold" w:hAnsi="Gill Sans SemiBold" w:cs="Gill Sans SemiBold"/>
      <w:b/>
      <w:bCs/>
      <w:caps/>
      <w:color w:val="FFD600"/>
      <w:spacing w:val="-12"/>
      <w:sz w:val="40"/>
      <w:szCs w:val="40"/>
    </w:rPr>
  </w:style>
  <w:style w:type="paragraph" w:customStyle="1" w:styleId="IntroductionGeneric-Styles">
    <w:name w:val="Introduction (Generic-Styles)"/>
    <w:basedOn w:val="BasicParagraph"/>
    <w:uiPriority w:val="99"/>
    <w:pPr>
      <w:spacing w:after="134" w:line="400" w:lineRule="atLeast"/>
    </w:pPr>
    <w:rPr>
      <w:rFonts w:ascii="Minion Pro Medium" w:hAnsi="Minion Pro Medium" w:cs="Minion Pro Medium"/>
      <w:color w:val="00537D"/>
      <w:sz w:val="36"/>
      <w:szCs w:val="36"/>
    </w:rPr>
  </w:style>
  <w:style w:type="paragraph" w:customStyle="1" w:styleId="Introduction-SmallGeneric-Styles">
    <w:name w:val="Introduction-Small (Generic-Styles)"/>
    <w:basedOn w:val="IntroductionGeneric-Styles"/>
    <w:uiPriority w:val="99"/>
    <w:pPr>
      <w:spacing w:line="280" w:lineRule="atLeast"/>
    </w:pPr>
    <w:rPr>
      <w:sz w:val="24"/>
      <w:szCs w:val="24"/>
    </w:rPr>
  </w:style>
  <w:style w:type="paragraph" w:customStyle="1" w:styleId="Bodytext-SmallGeneric-Styles">
    <w:name w:val="Bodytext-Small (Generic-Styles)"/>
    <w:basedOn w:val="BodytextGeneric-Styles"/>
    <w:uiPriority w:val="99"/>
    <w:pPr>
      <w:spacing w:after="82" w:line="180" w:lineRule="atLeast"/>
    </w:pPr>
    <w:rPr>
      <w:spacing w:val="-3"/>
      <w:sz w:val="15"/>
      <w:szCs w:val="15"/>
    </w:rPr>
  </w:style>
  <w:style w:type="paragraph" w:customStyle="1" w:styleId="Statistic-Figure-38ptStatistics">
    <w:name w:val="Statistic-Figure-38pt (Statistics)"/>
    <w:basedOn w:val="BasicParagraph"/>
    <w:uiPriority w:val="99"/>
    <w:pPr>
      <w:spacing w:line="700" w:lineRule="atLeast"/>
    </w:pPr>
    <w:rPr>
      <w:i/>
      <w:iCs/>
      <w:color w:val="00537D"/>
      <w:spacing w:val="-15"/>
      <w:sz w:val="76"/>
      <w:szCs w:val="76"/>
    </w:rPr>
  </w:style>
  <w:style w:type="paragraph" w:customStyle="1" w:styleId="Page-Title-smallHeadingsandFooters">
    <w:name w:val="Page-Title-small (Headings and Footers)"/>
    <w:basedOn w:val="NoParagraphStyle"/>
    <w:uiPriority w:val="99"/>
    <w:pPr>
      <w:suppressAutoHyphens/>
      <w:spacing w:after="113" w:line="480" w:lineRule="atLeast"/>
    </w:pPr>
    <w:rPr>
      <w:rFonts w:ascii="Gill Sans MT Pro Cyr Medium" w:hAnsi="Gill Sans MT Pro Cyr Medium" w:cs="Gill Sans MT Pro Cyr Medium"/>
      <w:b/>
      <w:bCs/>
      <w:i/>
      <w:iCs/>
      <w:caps/>
      <w:color w:val="00537D"/>
      <w:spacing w:val="-5"/>
      <w:sz w:val="48"/>
      <w:szCs w:val="48"/>
    </w:rPr>
  </w:style>
  <w:style w:type="paragraph" w:customStyle="1" w:styleId="Page-NumberMaster-Elements">
    <w:name w:val="Page-Number (Master-Elements)"/>
    <w:basedOn w:val="NoParagraphStyle"/>
    <w:uiPriority w:val="99"/>
    <w:pPr>
      <w:tabs>
        <w:tab w:val="left" w:pos="454"/>
        <w:tab w:val="right" w:pos="9184"/>
        <w:tab w:val="right" w:pos="9638"/>
      </w:tabs>
      <w:suppressAutoHyphens/>
      <w:spacing w:after="85" w:line="220" w:lineRule="atLeast"/>
    </w:pPr>
    <w:rPr>
      <w:rFonts w:ascii="Gill Sans MT Pro Cyr Medium" w:hAnsi="Gill Sans MT Pro Cyr Medium" w:cs="Gill Sans MT Pro Cyr Medium"/>
      <w:color w:val="00537D"/>
      <w:sz w:val="20"/>
      <w:szCs w:val="20"/>
    </w:rPr>
  </w:style>
  <w:style w:type="paragraph" w:customStyle="1" w:styleId="Running-FooterMaster-Elements">
    <w:name w:val="Running-Footer (Master-Elements)"/>
    <w:basedOn w:val="NoParagraphStyle"/>
    <w:uiPriority w:val="99"/>
    <w:pPr>
      <w:tabs>
        <w:tab w:val="left" w:pos="454"/>
        <w:tab w:val="right" w:pos="9184"/>
        <w:tab w:val="right" w:pos="9638"/>
      </w:tabs>
      <w:suppressAutoHyphens/>
      <w:spacing w:after="85" w:line="160" w:lineRule="atLeast"/>
    </w:pPr>
    <w:rPr>
      <w:rFonts w:ascii="Gill Sans MT Pro Cyr Medium" w:hAnsi="Gill Sans MT Pro Cyr Medium" w:cs="Gill Sans MT Pro Cyr Medium"/>
      <w:color w:val="00537D"/>
      <w:sz w:val="14"/>
      <w:szCs w:val="14"/>
    </w:rPr>
  </w:style>
  <w:style w:type="paragraph" w:customStyle="1" w:styleId="TabsMaster-Elements">
    <w:name w:val="Tabs (Master-Elements)"/>
    <w:basedOn w:val="NoParagraphStyle"/>
    <w:uiPriority w:val="99"/>
    <w:pPr>
      <w:tabs>
        <w:tab w:val="right" w:pos="3104"/>
      </w:tabs>
      <w:suppressAutoHyphens/>
      <w:spacing w:line="220" w:lineRule="atLeast"/>
    </w:pPr>
    <w:rPr>
      <w:rFonts w:ascii="Gill Sans MT" w:hAnsi="Gill Sans MT" w:cs="Gill Sans MT"/>
      <w:caps/>
      <w:color w:val="4CBFDE"/>
      <w:sz w:val="15"/>
      <w:szCs w:val="15"/>
    </w:rPr>
  </w:style>
  <w:style w:type="character" w:customStyle="1" w:styleId="WhiteColours">
    <w:name w:val="White (Colours)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antone7692CColours">
    <w:name w:val="Pantone 7692 C (Colours)"/>
    <w:uiPriority w:val="99"/>
    <w:rPr>
      <w:color w:val="00537D"/>
    </w:rPr>
  </w:style>
  <w:style w:type="character" w:customStyle="1" w:styleId="Pantone637CColours">
    <w:name w:val="Pantone 637 C (Colours)"/>
    <w:uiPriority w:val="99"/>
    <w:rPr>
      <w:color w:val="4CBFDE"/>
    </w:rPr>
  </w:style>
  <w:style w:type="character" w:customStyle="1" w:styleId="Black50Colours">
    <w:name w:val="Black 50% (Colours)"/>
    <w:uiPriority w:val="99"/>
    <w:rPr>
      <w:rFonts w:cs="Times New Roman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ubscript">
    <w:name w:val="Subscript"/>
    <w:uiPriority w:val="99"/>
    <w:rPr>
      <w:rFonts w:cs="Times New Roman"/>
      <w:position w:val="3"/>
      <w:vertAlign w:val="subscript"/>
    </w:rPr>
  </w:style>
  <w:style w:type="character" w:customStyle="1" w:styleId="No-Break">
    <w:name w:val="No-Break"/>
    <w:uiPriority w:val="99"/>
  </w:style>
  <w:style w:type="character" w:customStyle="1" w:styleId="Highlight-text">
    <w:name w:val="Highlight-text"/>
    <w:uiPriority w:val="99"/>
    <w:rPr>
      <w:u w:val="thick" w:color="FFED00"/>
    </w:rPr>
  </w:style>
  <w:style w:type="paragraph" w:customStyle="1" w:styleId="-text">
    <w:name w:val="@-text"/>
    <w:basedOn w:val="Normal"/>
    <w:link w:val="-textChar"/>
    <w:rsid w:val="00E23391"/>
    <w:pPr>
      <w:spacing w:before="180" w:after="180" w:line="240" w:lineRule="auto"/>
      <w:jc w:val="both"/>
    </w:pPr>
    <w:rPr>
      <w:rFonts w:ascii="Arial" w:hAnsi="Arial"/>
      <w:color w:val="000000"/>
      <w:sz w:val="20"/>
      <w:szCs w:val="24"/>
      <w:lang w:eastAsia="ru-RU"/>
    </w:rPr>
  </w:style>
  <w:style w:type="character" w:customStyle="1" w:styleId="-textChar">
    <w:name w:val="@-text Char"/>
    <w:link w:val="-text"/>
    <w:locked/>
    <w:rsid w:val="00E23391"/>
    <w:rPr>
      <w:rFonts w:ascii="Arial" w:hAnsi="Arial"/>
      <w:color w:val="000000"/>
      <w:sz w:val="24"/>
      <w:lang w:val="x-none" w:eastAsia="ru-RU"/>
    </w:rPr>
  </w:style>
  <w:style w:type="character" w:customStyle="1" w:styleId="Heading2Char">
    <w:name w:val="Heading 2 Char"/>
    <w:link w:val="Heading2"/>
    <w:rsid w:val="00467A30"/>
    <w:rPr>
      <w:rFonts w:ascii="Arial" w:eastAsia="Times New Roman" w:hAnsi="Arial"/>
      <w:b/>
      <w:bCs/>
      <w:iCs/>
      <w:color w:val="00B0F0"/>
      <w:sz w:val="20"/>
      <w:szCs w:val="28"/>
      <w:lang w:eastAsia="ru-RU"/>
    </w:rPr>
  </w:style>
  <w:style w:type="character" w:customStyle="1" w:styleId="Heading3Char">
    <w:name w:val="Heading 3 Char"/>
    <w:link w:val="Heading3"/>
    <w:rsid w:val="00467A30"/>
    <w:rPr>
      <w:rFonts w:ascii="Arial" w:eastAsia="Times New Roman" w:hAnsi="Arial"/>
      <w:b/>
      <w:bCs/>
      <w:color w:val="000000"/>
      <w:sz w:val="20"/>
      <w:szCs w:val="26"/>
      <w:lang w:eastAsia="ru-RU"/>
    </w:rPr>
  </w:style>
  <w:style w:type="character" w:customStyle="1" w:styleId="Heading4Char">
    <w:name w:val="Heading 4 Char"/>
    <w:link w:val="Heading4"/>
    <w:rsid w:val="00467A30"/>
    <w:rPr>
      <w:rFonts w:ascii="Arial" w:eastAsia="Times New Roman" w:hAnsi="Arial"/>
      <w:b/>
      <w:bCs/>
      <w:i/>
      <w:sz w:val="20"/>
      <w:szCs w:val="28"/>
      <w:lang w:eastAsia="ru-RU"/>
    </w:rPr>
  </w:style>
  <w:style w:type="character" w:customStyle="1" w:styleId="Heading5Char">
    <w:name w:val="Heading 5 Char"/>
    <w:link w:val="Heading5"/>
    <w:rsid w:val="00467A30"/>
    <w:rPr>
      <w:rFonts w:ascii="Arial" w:eastAsia="Times New Roman" w:hAnsi="Arial"/>
      <w:bCs/>
      <w:i/>
      <w:iCs/>
      <w:sz w:val="20"/>
      <w:szCs w:val="26"/>
      <w:lang w:eastAsia="ru-RU"/>
    </w:rPr>
  </w:style>
  <w:style w:type="paragraph" w:styleId="Header">
    <w:name w:val="header"/>
    <w:basedOn w:val="Normal"/>
    <w:link w:val="HeaderChar"/>
    <w:rsid w:val="00467A30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467A30"/>
    <w:rPr>
      <w:rFonts w:ascii="Arial" w:eastAsia="Times New Roman" w:hAnsi="Arial"/>
      <w:sz w:val="24"/>
      <w:szCs w:val="24"/>
      <w:lang w:val="en-US" w:eastAsia="en-US"/>
    </w:rPr>
  </w:style>
  <w:style w:type="paragraph" w:customStyle="1" w:styleId="Bullit2">
    <w:name w:val="Bullit 2"/>
    <w:basedOn w:val="Normal"/>
    <w:rsid w:val="00467A30"/>
    <w:pPr>
      <w:numPr>
        <w:numId w:val="1"/>
      </w:numPr>
      <w:tabs>
        <w:tab w:val="left" w:pos="851"/>
      </w:tabs>
      <w:spacing w:before="300" w:after="20" w:line="240" w:lineRule="auto"/>
      <w:ind w:left="360"/>
    </w:pPr>
    <w:rPr>
      <w:rFonts w:ascii="Arial" w:hAnsi="Arial"/>
      <w:b/>
      <w:szCs w:val="24"/>
      <w:lang w:eastAsia="ru-RU"/>
    </w:rPr>
  </w:style>
  <w:style w:type="paragraph" w:customStyle="1" w:styleId="Headercenter">
    <w:name w:val="Header center"/>
    <w:basedOn w:val="Normal"/>
    <w:rsid w:val="00467A30"/>
    <w:pPr>
      <w:spacing w:after="0" w:line="240" w:lineRule="auto"/>
      <w:ind w:left="-720" w:firstLine="720"/>
      <w:jc w:val="center"/>
    </w:pPr>
    <w:rPr>
      <w:rFonts w:ascii="Arial" w:hAnsi="Arial"/>
      <w:b/>
      <w:bCs/>
      <w:color w:val="088CC4"/>
      <w:szCs w:val="20"/>
      <w:lang w:eastAsia="ru-RU"/>
    </w:rPr>
  </w:style>
  <w:style w:type="paragraph" w:customStyle="1" w:styleId="Bullit1">
    <w:name w:val="Bullit 1"/>
    <w:basedOn w:val="Normal"/>
    <w:rsid w:val="00467A30"/>
    <w:pPr>
      <w:numPr>
        <w:numId w:val="3"/>
      </w:numPr>
      <w:tabs>
        <w:tab w:val="left" w:pos="284"/>
      </w:tabs>
      <w:spacing w:before="30" w:after="60" w:line="240" w:lineRule="auto"/>
      <w:ind w:left="284" w:hanging="284"/>
      <w:jc w:val="both"/>
    </w:pPr>
    <w:rPr>
      <w:rFonts w:ascii="Arial" w:hAnsi="Arial"/>
      <w:sz w:val="20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67A30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0"/>
      <w:szCs w:val="24"/>
      <w:lang w:eastAsia="ru-RU"/>
    </w:rPr>
  </w:style>
  <w:style w:type="character" w:customStyle="1" w:styleId="FooterChar">
    <w:name w:val="Footer Char"/>
    <w:link w:val="Footer"/>
    <w:uiPriority w:val="99"/>
    <w:rsid w:val="00467A30"/>
    <w:rPr>
      <w:rFonts w:ascii="Arial" w:eastAsia="Times New Roman" w:hAnsi="Arial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rsid w:val="00467A3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rsid w:val="00467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ullit3">
    <w:name w:val="Bullit 3"/>
    <w:basedOn w:val="Normal"/>
    <w:rsid w:val="00467A30"/>
    <w:pPr>
      <w:widowControl w:val="0"/>
      <w:numPr>
        <w:numId w:val="2"/>
      </w:numPr>
      <w:autoSpaceDE w:val="0"/>
      <w:autoSpaceDN w:val="0"/>
      <w:adjustRightInd w:val="0"/>
      <w:spacing w:before="20" w:after="20" w:line="240" w:lineRule="auto"/>
      <w:textAlignment w:val="center"/>
      <w:outlineLvl w:val="0"/>
    </w:pPr>
    <w:rPr>
      <w:rFonts w:ascii="Arial" w:hAnsi="Arial"/>
      <w:color w:val="000000"/>
      <w:szCs w:val="20"/>
      <w:lang w:eastAsia="en-US"/>
    </w:rPr>
  </w:style>
  <w:style w:type="paragraph" w:customStyle="1" w:styleId="CT-Header-1">
    <w:name w:val="CT-Header-1"/>
    <w:basedOn w:val="Header"/>
    <w:rsid w:val="00467A30"/>
    <w:pPr>
      <w:tabs>
        <w:tab w:val="clear" w:pos="4320"/>
        <w:tab w:val="clear" w:pos="8640"/>
        <w:tab w:val="center" w:pos="4820"/>
      </w:tabs>
    </w:pPr>
    <w:rPr>
      <w:b/>
      <w:caps/>
      <w:color w:val="548DD4"/>
      <w:sz w:val="22"/>
      <w:szCs w:val="40"/>
      <w:lang w:val="en-GB" w:eastAsia="ru-RU"/>
    </w:rPr>
  </w:style>
  <w:style w:type="character" w:styleId="PageNumber">
    <w:name w:val="page number"/>
    <w:rsid w:val="00467A30"/>
    <w:rPr>
      <w:rFonts w:ascii="Avenir LT Std 65 Medium" w:hAnsi="Avenir LT Std 65 Medium"/>
      <w:color w:val="00CCFF"/>
      <w:sz w:val="16"/>
    </w:rPr>
  </w:style>
  <w:style w:type="paragraph" w:styleId="Revision">
    <w:name w:val="Revision"/>
    <w:hidden/>
    <w:uiPriority w:val="99"/>
    <w:semiHidden/>
    <w:rsid w:val="00467A30"/>
    <w:rPr>
      <w:rFonts w:ascii="Avenir LT Std 45 Book" w:hAnsi="Avenir LT Std 45 Book"/>
      <w:color w:val="003366"/>
      <w:sz w:val="16"/>
      <w:szCs w:val="24"/>
      <w:lang w:eastAsia="ru-RU"/>
    </w:rPr>
  </w:style>
  <w:style w:type="paragraph" w:customStyle="1" w:styleId="-textnospaceafter">
    <w:name w:val="@-text no space after"/>
    <w:basedOn w:val="Normal"/>
    <w:rsid w:val="00467A30"/>
    <w:pPr>
      <w:spacing w:after="40" w:line="200" w:lineRule="exact"/>
    </w:pPr>
    <w:rPr>
      <w:rFonts w:ascii="Avenir LT Std 35 Light" w:hAnsi="Avenir LT Std 35 Light"/>
      <w:color w:val="000000"/>
      <w:sz w:val="16"/>
      <w:szCs w:val="24"/>
      <w:lang w:eastAsia="ru-RU"/>
    </w:rPr>
  </w:style>
  <w:style w:type="paragraph" w:customStyle="1" w:styleId="-text-I">
    <w:name w:val="@-text-I"/>
    <w:basedOn w:val="Normal"/>
    <w:rsid w:val="00467A30"/>
    <w:pPr>
      <w:tabs>
        <w:tab w:val="left" w:pos="227"/>
      </w:tabs>
      <w:spacing w:after="113" w:line="200" w:lineRule="exact"/>
      <w:ind w:left="227" w:hanging="227"/>
    </w:pPr>
    <w:rPr>
      <w:rFonts w:ascii="Avenir LT Std 35 Light" w:hAnsi="Avenir LT Std 35 Light"/>
      <w:color w:val="000000"/>
      <w:sz w:val="16"/>
      <w:szCs w:val="24"/>
      <w:lang w:eastAsia="ru-RU"/>
    </w:rPr>
  </w:style>
  <w:style w:type="paragraph" w:customStyle="1" w:styleId="-text-">
    <w:name w:val="_-text-#"/>
    <w:basedOn w:val="Normal"/>
    <w:link w:val="-text-CharChar"/>
    <w:rsid w:val="00467A30"/>
    <w:pPr>
      <w:tabs>
        <w:tab w:val="left" w:pos="170"/>
      </w:tabs>
      <w:spacing w:before="100" w:after="0" w:line="170" w:lineRule="exact"/>
      <w:ind w:left="170" w:hanging="170"/>
      <w:jc w:val="both"/>
    </w:pPr>
    <w:rPr>
      <w:rFonts w:ascii="Arial" w:hAnsi="Arial"/>
      <w:sz w:val="14"/>
      <w:szCs w:val="20"/>
      <w:lang w:eastAsia="ru-RU"/>
    </w:rPr>
  </w:style>
  <w:style w:type="character" w:customStyle="1" w:styleId="-text-CharChar">
    <w:name w:val="_-text-# Char Char"/>
    <w:link w:val="-text-"/>
    <w:rsid w:val="00467A30"/>
    <w:rPr>
      <w:rFonts w:ascii="Arial" w:eastAsia="Times New Roman" w:hAnsi="Arial"/>
      <w:sz w:val="14"/>
      <w:szCs w:val="20"/>
      <w:lang w:eastAsia="ru-RU"/>
    </w:rPr>
  </w:style>
  <w:style w:type="paragraph" w:customStyle="1" w:styleId="-text0">
    <w:name w:val="_-text"/>
    <w:link w:val="-textCharChar"/>
    <w:rsid w:val="00467A30"/>
    <w:pPr>
      <w:tabs>
        <w:tab w:val="left" w:pos="170"/>
      </w:tabs>
      <w:spacing w:line="170" w:lineRule="exact"/>
      <w:ind w:left="170" w:hanging="170"/>
      <w:jc w:val="both"/>
    </w:pPr>
    <w:rPr>
      <w:rFonts w:ascii="Arial" w:hAnsi="Arial"/>
      <w:sz w:val="14"/>
      <w:szCs w:val="14"/>
      <w:lang w:eastAsia="ru-RU"/>
    </w:rPr>
  </w:style>
  <w:style w:type="character" w:customStyle="1" w:styleId="-textCharChar">
    <w:name w:val="_-text Char Char"/>
    <w:link w:val="-text0"/>
    <w:rsid w:val="00467A30"/>
    <w:rPr>
      <w:rFonts w:ascii="Arial" w:eastAsia="Times New Roman" w:hAnsi="Arial"/>
      <w:sz w:val="14"/>
      <w:szCs w:val="14"/>
      <w:lang w:eastAsia="ru-RU"/>
    </w:rPr>
  </w:style>
  <w:style w:type="paragraph" w:customStyle="1" w:styleId="-Heads-L">
    <w:name w:val="#-Heads-L"/>
    <w:basedOn w:val="Normal"/>
    <w:link w:val="-Heads-LCharChar"/>
    <w:rsid w:val="00467A30"/>
    <w:pPr>
      <w:tabs>
        <w:tab w:val="left" w:pos="57"/>
      </w:tabs>
      <w:spacing w:before="10" w:after="10" w:line="160" w:lineRule="exact"/>
      <w:ind w:right="57"/>
    </w:pPr>
    <w:rPr>
      <w:rFonts w:ascii="Arial" w:hAnsi="Arial"/>
      <w:sz w:val="14"/>
      <w:szCs w:val="20"/>
      <w:lang w:eastAsia="ru-RU"/>
    </w:rPr>
  </w:style>
  <w:style w:type="character" w:customStyle="1" w:styleId="-Heads-LCharChar">
    <w:name w:val="#-Heads-L Char Char"/>
    <w:link w:val="-Heads-L"/>
    <w:rsid w:val="00467A30"/>
    <w:rPr>
      <w:rFonts w:ascii="Arial" w:eastAsia="Times New Roman" w:hAnsi="Arial"/>
      <w:sz w:val="14"/>
      <w:szCs w:val="20"/>
      <w:lang w:eastAsia="ru-RU"/>
    </w:rPr>
  </w:style>
  <w:style w:type="paragraph" w:customStyle="1" w:styleId="-Heads-R">
    <w:name w:val="#-Heads-R"/>
    <w:basedOn w:val="Normal"/>
    <w:link w:val="-Heads-RCharChar"/>
    <w:rsid w:val="00467A30"/>
    <w:pPr>
      <w:tabs>
        <w:tab w:val="left" w:pos="57"/>
      </w:tabs>
      <w:spacing w:before="10" w:after="10" w:line="120" w:lineRule="exact"/>
      <w:ind w:right="57"/>
      <w:jc w:val="right"/>
    </w:pPr>
    <w:rPr>
      <w:rFonts w:ascii="Arial" w:hAnsi="Arial"/>
      <w:sz w:val="14"/>
      <w:szCs w:val="20"/>
      <w:lang w:eastAsia="ru-RU"/>
    </w:rPr>
  </w:style>
  <w:style w:type="character" w:customStyle="1" w:styleId="-Heads-RCharChar">
    <w:name w:val="#-Heads-R Char Char"/>
    <w:link w:val="-Heads-R"/>
    <w:rsid w:val="00467A30"/>
    <w:rPr>
      <w:rFonts w:ascii="Arial" w:eastAsia="Times New Roman" w:hAnsi="Arial"/>
      <w:sz w:val="14"/>
      <w:szCs w:val="20"/>
      <w:lang w:eastAsia="ru-RU"/>
    </w:rPr>
  </w:style>
  <w:style w:type="paragraph" w:customStyle="1" w:styleId="-Heads-RB">
    <w:name w:val="#-Heads-RB"/>
    <w:basedOn w:val="-Heads-R"/>
    <w:link w:val="-Heads-RBCharChar"/>
    <w:rsid w:val="00467A30"/>
    <w:pPr>
      <w:ind w:left="-57"/>
    </w:pPr>
    <w:rPr>
      <w:b/>
    </w:rPr>
  </w:style>
  <w:style w:type="character" w:customStyle="1" w:styleId="-Heads-RBCharChar">
    <w:name w:val="#-Heads-RB Char Char"/>
    <w:link w:val="-Heads-RB"/>
    <w:rsid w:val="00467A30"/>
    <w:rPr>
      <w:rFonts w:ascii="Arial" w:eastAsia="Times New Roman" w:hAnsi="Arial"/>
      <w:b/>
      <w:sz w:val="14"/>
      <w:szCs w:val="20"/>
      <w:lang w:eastAsia="ru-RU"/>
    </w:rPr>
  </w:style>
  <w:style w:type="paragraph" w:customStyle="1" w:styleId="-text-B">
    <w:name w:val="#-text-B"/>
    <w:basedOn w:val="Normal"/>
    <w:link w:val="-text-BCharChar"/>
    <w:autoRedefine/>
    <w:rsid w:val="00691C58"/>
    <w:pPr>
      <w:tabs>
        <w:tab w:val="left" w:pos="57"/>
      </w:tabs>
      <w:suppressAutoHyphens/>
      <w:spacing w:before="10" w:after="10" w:line="200" w:lineRule="exact"/>
      <w:ind w:left="57" w:hanging="57"/>
    </w:pPr>
    <w:rPr>
      <w:rFonts w:ascii="Arial" w:hAnsi="Arial"/>
      <w:b/>
      <w:sz w:val="18"/>
      <w:szCs w:val="18"/>
      <w:lang w:val="en-US" w:eastAsia="ru-RU"/>
    </w:rPr>
  </w:style>
  <w:style w:type="character" w:customStyle="1" w:styleId="-text-BCharChar">
    <w:name w:val="#-text-B Char Char"/>
    <w:link w:val="-text-B"/>
    <w:rsid w:val="00691C58"/>
    <w:rPr>
      <w:rFonts w:ascii="Arial" w:hAnsi="Arial"/>
      <w:b/>
      <w:sz w:val="18"/>
      <w:szCs w:val="18"/>
      <w:lang w:val="en-US" w:eastAsia="ru-RU"/>
    </w:rPr>
  </w:style>
  <w:style w:type="paragraph" w:customStyle="1" w:styleId="-text1">
    <w:name w:val="#-text"/>
    <w:link w:val="-textCharChar0"/>
    <w:autoRedefine/>
    <w:rsid w:val="004F278B"/>
    <w:pPr>
      <w:tabs>
        <w:tab w:val="left" w:pos="142"/>
      </w:tabs>
      <w:spacing w:before="10" w:after="10" w:line="200" w:lineRule="exact"/>
      <w:ind w:left="57" w:hanging="57"/>
    </w:pPr>
    <w:rPr>
      <w:rFonts w:ascii="Arial" w:hAnsi="Arial"/>
      <w:sz w:val="18"/>
      <w:szCs w:val="18"/>
      <w:lang w:eastAsia="ru-RU"/>
    </w:rPr>
  </w:style>
  <w:style w:type="character" w:customStyle="1" w:styleId="-textCharChar0">
    <w:name w:val="#-text Char Char"/>
    <w:link w:val="-text1"/>
    <w:rsid w:val="004F278B"/>
    <w:rPr>
      <w:rFonts w:ascii="Arial" w:hAnsi="Arial"/>
      <w:sz w:val="18"/>
      <w:szCs w:val="18"/>
      <w:lang w:eastAsia="ru-RU"/>
    </w:rPr>
  </w:style>
  <w:style w:type="paragraph" w:customStyle="1" w:styleId="-123">
    <w:name w:val="#-123"/>
    <w:basedOn w:val="Normal"/>
    <w:link w:val="-123CharChar"/>
    <w:rsid w:val="00467A30"/>
    <w:pPr>
      <w:tabs>
        <w:tab w:val="left" w:pos="57"/>
      </w:tabs>
      <w:spacing w:before="10" w:after="10" w:line="200" w:lineRule="exact"/>
      <w:ind w:left="-284" w:right="57"/>
      <w:jc w:val="right"/>
    </w:pPr>
    <w:rPr>
      <w:rFonts w:ascii="Arial" w:hAnsi="Arial"/>
      <w:sz w:val="18"/>
      <w:szCs w:val="20"/>
      <w:lang w:eastAsia="ru-RU"/>
    </w:rPr>
  </w:style>
  <w:style w:type="character" w:customStyle="1" w:styleId="-123CharChar">
    <w:name w:val="#-123 Char Char"/>
    <w:link w:val="-123"/>
    <w:rsid w:val="00467A30"/>
    <w:rPr>
      <w:rFonts w:ascii="Arial" w:eastAsia="Times New Roman" w:hAnsi="Arial"/>
      <w:sz w:val="18"/>
      <w:szCs w:val="20"/>
      <w:lang w:eastAsia="ru-RU"/>
    </w:rPr>
  </w:style>
  <w:style w:type="paragraph" w:customStyle="1" w:styleId="-1230">
    <w:name w:val="#-(123)"/>
    <w:basedOn w:val="-text1"/>
    <w:link w:val="-123CharChar0"/>
    <w:rsid w:val="00467A30"/>
    <w:pPr>
      <w:ind w:left="-284" w:right="11"/>
      <w:jc w:val="right"/>
    </w:pPr>
  </w:style>
  <w:style w:type="character" w:customStyle="1" w:styleId="-123CharChar0">
    <w:name w:val="#-(123) Char Char"/>
    <w:link w:val="-1230"/>
    <w:rsid w:val="00467A30"/>
    <w:rPr>
      <w:rFonts w:ascii="Arial" w:eastAsia="Times New Roman" w:hAnsi="Arial"/>
      <w:sz w:val="18"/>
      <w:szCs w:val="18"/>
      <w:lang w:eastAsia="ru-RU"/>
    </w:rPr>
  </w:style>
  <w:style w:type="paragraph" w:customStyle="1" w:styleId="-123-B">
    <w:name w:val="#-123-B"/>
    <w:basedOn w:val="-123"/>
    <w:link w:val="-123-BCharChar"/>
    <w:autoRedefine/>
    <w:rsid w:val="004D40BD"/>
    <w:pPr>
      <w:suppressAutoHyphens/>
    </w:pPr>
    <w:rPr>
      <w:b/>
      <w:bCs/>
      <w:szCs w:val="17"/>
      <w:lang w:eastAsia="en-GB"/>
    </w:rPr>
  </w:style>
  <w:style w:type="character" w:customStyle="1" w:styleId="-123-BCharChar">
    <w:name w:val="#-123-B Char Char"/>
    <w:link w:val="-123-B"/>
    <w:rsid w:val="004D40BD"/>
    <w:rPr>
      <w:rFonts w:ascii="Arial" w:hAnsi="Arial"/>
      <w:b/>
      <w:bCs/>
      <w:sz w:val="18"/>
      <w:szCs w:val="17"/>
    </w:rPr>
  </w:style>
  <w:style w:type="paragraph" w:customStyle="1" w:styleId="-text-I0">
    <w:name w:val="#-text-I"/>
    <w:basedOn w:val="-text1"/>
    <w:autoRedefine/>
    <w:rsid w:val="00467A30"/>
    <w:pPr>
      <w:ind w:left="255" w:hanging="28"/>
    </w:pPr>
    <w:rPr>
      <w:color w:val="000000"/>
    </w:rPr>
  </w:style>
  <w:style w:type="paragraph" w:customStyle="1" w:styleId="-123-B0">
    <w:name w:val="#-(123)-B"/>
    <w:basedOn w:val="-1230"/>
    <w:link w:val="-123-BCharChar0"/>
    <w:rsid w:val="00467A30"/>
    <w:rPr>
      <w:b/>
    </w:rPr>
  </w:style>
  <w:style w:type="character" w:customStyle="1" w:styleId="-123-BCharChar0">
    <w:name w:val="#-(123)-B Char Char"/>
    <w:link w:val="-123-B0"/>
    <w:rsid w:val="00467A30"/>
    <w:rPr>
      <w:rFonts w:ascii="Arial" w:eastAsia="Times New Roman" w:hAnsi="Arial"/>
      <w:b/>
      <w:sz w:val="18"/>
      <w:szCs w:val="18"/>
      <w:lang w:eastAsia="ru-RU"/>
    </w:rPr>
  </w:style>
  <w:style w:type="paragraph" w:customStyle="1" w:styleId="-text-0">
    <w:name w:val="@-text-#"/>
    <w:basedOn w:val="Normal"/>
    <w:link w:val="-text-CharChar0"/>
    <w:rsid w:val="00467A30"/>
    <w:pPr>
      <w:spacing w:before="200" w:after="200" w:line="240" w:lineRule="auto"/>
      <w:jc w:val="both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-text-CharChar0">
    <w:name w:val="@-text-# Char Char"/>
    <w:link w:val="-text-0"/>
    <w:rsid w:val="00467A30"/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NoSpace">
    <w:name w:val="No Space"/>
    <w:autoRedefine/>
    <w:rsid w:val="00467A30"/>
    <w:pPr>
      <w:spacing w:line="20" w:lineRule="exact"/>
    </w:pPr>
    <w:rPr>
      <w:rFonts w:ascii="Arial" w:hAnsi="Arial"/>
      <w:sz w:val="2"/>
      <w:szCs w:val="24"/>
      <w:lang w:eastAsia="ru-RU"/>
    </w:rPr>
  </w:style>
  <w:style w:type="paragraph" w:customStyle="1" w:styleId="CT-Header-2">
    <w:name w:val="CT-Header-2"/>
    <w:basedOn w:val="Normal"/>
    <w:rsid w:val="00467A30"/>
    <w:pPr>
      <w:tabs>
        <w:tab w:val="center" w:pos="4320"/>
        <w:tab w:val="right" w:pos="8640"/>
      </w:tabs>
      <w:spacing w:before="240" w:after="30" w:line="240" w:lineRule="auto"/>
    </w:pPr>
    <w:rPr>
      <w:rFonts w:ascii="Arial" w:hAnsi="Arial"/>
      <w:b/>
      <w:caps/>
      <w:color w:val="17365D"/>
      <w:szCs w:val="17"/>
      <w:lang w:eastAsia="ru-RU"/>
    </w:rPr>
  </w:style>
  <w:style w:type="paragraph" w:customStyle="1" w:styleId="CT-Header-3">
    <w:name w:val="CT-Header-3"/>
    <w:basedOn w:val="Normal"/>
    <w:rsid w:val="00467A30"/>
    <w:pPr>
      <w:spacing w:after="120" w:line="200" w:lineRule="exact"/>
    </w:pPr>
    <w:rPr>
      <w:rFonts w:ascii="Arial" w:hAnsi="Arial"/>
      <w:color w:val="000000"/>
      <w:sz w:val="18"/>
      <w:szCs w:val="24"/>
      <w:lang w:eastAsia="ru-RU"/>
    </w:rPr>
  </w:style>
  <w:style w:type="paragraph" w:customStyle="1" w:styleId="Heading20">
    <w:name w:val="Heading 2 #"/>
    <w:basedOn w:val="Heading2"/>
    <w:rsid w:val="00467A30"/>
    <w:pPr>
      <w:keepNext w:val="0"/>
      <w:spacing w:before="240"/>
    </w:pPr>
    <w:rPr>
      <w:iCs w:val="0"/>
      <w:kern w:val="32"/>
      <w:szCs w:val="20"/>
    </w:rPr>
  </w:style>
  <w:style w:type="paragraph" w:customStyle="1" w:styleId="Heading30">
    <w:name w:val="Heading 3 #"/>
    <w:basedOn w:val="Heading3"/>
    <w:rsid w:val="00467A30"/>
    <w:pPr>
      <w:keepNext w:val="0"/>
      <w:spacing w:before="240"/>
    </w:pPr>
    <w:rPr>
      <w:bCs w:val="0"/>
      <w:szCs w:val="20"/>
    </w:rPr>
  </w:style>
  <w:style w:type="paragraph" w:customStyle="1" w:styleId="-text-IH">
    <w:name w:val="#-text-IH"/>
    <w:basedOn w:val="-text1"/>
    <w:autoRedefine/>
    <w:rsid w:val="00467A30"/>
    <w:pPr>
      <w:ind w:left="227" w:hanging="170"/>
    </w:pPr>
  </w:style>
  <w:style w:type="paragraph" w:customStyle="1" w:styleId="Heading40">
    <w:name w:val="Heading 4 #"/>
    <w:basedOn w:val="Heading4"/>
    <w:rsid w:val="00467A30"/>
    <w:pPr>
      <w:keepNext w:val="0"/>
      <w:spacing w:line="200" w:lineRule="exact"/>
    </w:pPr>
    <w:rPr>
      <w:kern w:val="32"/>
      <w:szCs w:val="20"/>
    </w:rPr>
  </w:style>
  <w:style w:type="paragraph" w:customStyle="1" w:styleId="Heading1Spacebefore">
    <w:name w:val="Heading 1 Space before"/>
    <w:basedOn w:val="Heading1"/>
    <w:rsid w:val="00467A30"/>
    <w:pPr>
      <w:keepNext w:val="0"/>
      <w:tabs>
        <w:tab w:val="clear" w:pos="454"/>
        <w:tab w:val="left" w:pos="340"/>
      </w:tabs>
      <w:spacing w:before="200" w:after="120"/>
      <w:ind w:left="340" w:hanging="340"/>
    </w:pPr>
  </w:style>
  <w:style w:type="paragraph" w:customStyle="1" w:styleId="Bullit4">
    <w:name w:val="Bullit 4"/>
    <w:basedOn w:val="Normal"/>
    <w:rsid w:val="00467A30"/>
    <w:pPr>
      <w:numPr>
        <w:numId w:val="4"/>
      </w:numPr>
      <w:spacing w:before="20" w:after="20" w:line="240" w:lineRule="auto"/>
      <w:ind w:left="2551" w:hanging="425"/>
      <w:contextualSpacing/>
    </w:pPr>
    <w:rPr>
      <w:rFonts w:ascii="Arial" w:hAnsi="Arial"/>
      <w:szCs w:val="24"/>
    </w:rPr>
  </w:style>
  <w:style w:type="paragraph" w:customStyle="1" w:styleId="-textinglossary">
    <w:name w:val="@-text in glossary"/>
    <w:basedOn w:val="Normal"/>
    <w:rsid w:val="00467A30"/>
    <w:pPr>
      <w:spacing w:before="10" w:after="10" w:line="200" w:lineRule="exact"/>
      <w:jc w:val="both"/>
    </w:pPr>
    <w:rPr>
      <w:rFonts w:ascii="Arial" w:hAnsi="Arial"/>
      <w:sz w:val="20"/>
      <w:szCs w:val="20"/>
      <w:lang w:eastAsia="ru-RU"/>
    </w:rPr>
  </w:style>
  <w:style w:type="paragraph" w:customStyle="1" w:styleId="-Heads-RBCondensed02pt">
    <w:name w:val="#-Heads-RB + Condensed 0.2 pt"/>
    <w:basedOn w:val="-Heads-RB"/>
    <w:rsid w:val="00467A30"/>
    <w:pPr>
      <w:tabs>
        <w:tab w:val="clear" w:pos="57"/>
      </w:tabs>
      <w:spacing w:before="0" w:after="0" w:line="160" w:lineRule="exact"/>
      <w:ind w:left="0" w:right="113"/>
    </w:pPr>
    <w:rPr>
      <w:rFonts w:ascii="Gill Sans MT Pro Cyr Medium" w:hAnsi="Gill Sans MT Pro Cyr Medium"/>
      <w:b w:val="0"/>
      <w:bCs/>
      <w:color w:val="003767"/>
      <w:spacing w:val="-3"/>
    </w:rPr>
  </w:style>
  <w:style w:type="paragraph" w:customStyle="1" w:styleId="-123-Bsupercript">
    <w:name w:val="#-(123)-B supercript"/>
    <w:basedOn w:val="-123-B"/>
    <w:rsid w:val="00467A30"/>
    <w:pPr>
      <w:tabs>
        <w:tab w:val="clear" w:pos="57"/>
        <w:tab w:val="left" w:pos="284"/>
      </w:tabs>
      <w:spacing w:line="220" w:lineRule="exact"/>
      <w:ind w:left="0" w:right="28"/>
    </w:pPr>
    <w:rPr>
      <w:rFonts w:ascii="Gill Sans MT Pro Cyr Medium" w:eastAsia="SimSun" w:hAnsi="Gill Sans MT Pro Cyr Medium"/>
      <w:b w:val="0"/>
      <w:color w:val="003767"/>
      <w:szCs w:val="22"/>
      <w:lang w:val="en-US"/>
    </w:rPr>
  </w:style>
  <w:style w:type="paragraph" w:customStyle="1" w:styleId="-123-BSuperscript">
    <w:name w:val="#-123-B Superscript"/>
    <w:basedOn w:val="-123"/>
    <w:rsid w:val="00467A30"/>
    <w:pPr>
      <w:tabs>
        <w:tab w:val="clear" w:pos="57"/>
        <w:tab w:val="left" w:pos="284"/>
      </w:tabs>
      <w:spacing w:line="220" w:lineRule="exact"/>
      <w:ind w:left="0" w:right="28"/>
    </w:pPr>
    <w:rPr>
      <w:rFonts w:ascii="Gill Sans MT Pro Cyr Light" w:hAnsi="Gill Sans MT Pro Cyr Light"/>
      <w:color w:val="000000"/>
    </w:rPr>
  </w:style>
  <w:style w:type="paragraph" w:customStyle="1" w:styleId="-text-blue">
    <w:name w:val="@-text - blue"/>
    <w:basedOn w:val="Normal"/>
    <w:rsid w:val="00467A30"/>
    <w:pPr>
      <w:spacing w:after="85" w:line="220" w:lineRule="exact"/>
    </w:pPr>
    <w:rPr>
      <w:rFonts w:ascii="Gill Sans MT Pro Cyr Light" w:hAnsi="Gill Sans MT Pro Cyr Light"/>
      <w:color w:val="00AEEF"/>
      <w:kern w:val="32"/>
      <w:sz w:val="18"/>
      <w:szCs w:val="24"/>
      <w:lang w:eastAsia="ru-RU"/>
    </w:rPr>
  </w:style>
  <w:style w:type="paragraph" w:customStyle="1" w:styleId="-text--italic">
    <w:name w:val="@-text-# - italic"/>
    <w:basedOn w:val="-text-0"/>
    <w:link w:val="-text--italicChar"/>
    <w:rsid w:val="00467A30"/>
    <w:pPr>
      <w:spacing w:before="85" w:after="85" w:line="220" w:lineRule="exact"/>
      <w:jc w:val="left"/>
    </w:pPr>
    <w:rPr>
      <w:rFonts w:ascii="Gill Sans MT Pro Cyr Light" w:hAnsi="Gill Sans MT Pro Cyr Light"/>
      <w:i/>
      <w:iCs/>
      <w:sz w:val="18"/>
    </w:rPr>
  </w:style>
  <w:style w:type="character" w:customStyle="1" w:styleId="-text--italicChar">
    <w:name w:val="@-text-# - italic Char"/>
    <w:link w:val="-text--italic"/>
    <w:rsid w:val="00467A30"/>
    <w:rPr>
      <w:rFonts w:ascii="Gill Sans MT Pro Cyr Light" w:eastAsia="Times New Roman" w:hAnsi="Gill Sans MT Pro Cyr Light"/>
      <w:i/>
      <w:iCs/>
      <w:color w:val="000000"/>
      <w:sz w:val="18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467A30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CommentTextChar">
    <w:name w:val="Comment Text Char"/>
    <w:link w:val="CommentText"/>
    <w:uiPriority w:val="99"/>
    <w:rsid w:val="00467A30"/>
    <w:rPr>
      <w:rFonts w:ascii="Arial" w:eastAsia="Times New Roman" w:hAnsi="Arial"/>
      <w:sz w:val="20"/>
      <w:szCs w:val="20"/>
      <w:lang w:eastAsia="ru-RU"/>
    </w:rPr>
  </w:style>
  <w:style w:type="character" w:styleId="CommentReference">
    <w:name w:val="annotation reference"/>
    <w:uiPriority w:val="99"/>
    <w:rsid w:val="00467A3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67A30"/>
    <w:pPr>
      <w:spacing w:after="0" w:line="240" w:lineRule="auto"/>
      <w:ind w:left="720"/>
      <w:contextualSpacing/>
    </w:pPr>
    <w:rPr>
      <w:rFonts w:ascii="Arial" w:hAnsi="Arial"/>
      <w:sz w:val="20"/>
      <w:szCs w:val="24"/>
      <w:lang w:eastAsia="ru-RU"/>
    </w:rPr>
  </w:style>
  <w:style w:type="paragraph" w:styleId="DocumentMap">
    <w:name w:val="Document Map"/>
    <w:basedOn w:val="Normal"/>
    <w:link w:val="DocumentMapChar"/>
    <w:rsid w:val="00467A30"/>
    <w:pPr>
      <w:shd w:val="clear" w:color="auto" w:fill="000080"/>
      <w:spacing w:after="113" w:line="200" w:lineRule="exact"/>
    </w:pPr>
    <w:rPr>
      <w:rFonts w:ascii="Tahoma" w:hAnsi="Tahoma" w:cs="Tahoma"/>
      <w:color w:val="000000"/>
      <w:sz w:val="16"/>
      <w:szCs w:val="20"/>
      <w:lang w:eastAsia="ru-RU"/>
    </w:rPr>
  </w:style>
  <w:style w:type="character" w:customStyle="1" w:styleId="DocumentMapChar">
    <w:name w:val="Document Map Char"/>
    <w:link w:val="DocumentMap"/>
    <w:rsid w:val="00467A30"/>
    <w:rPr>
      <w:rFonts w:ascii="Tahoma" w:eastAsia="Times New Roman" w:hAnsi="Tahoma" w:cs="Tahoma"/>
      <w:color w:val="000000"/>
      <w:sz w:val="16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67A30"/>
    <w:pPr>
      <w:spacing w:after="113" w:line="200" w:lineRule="exact"/>
    </w:pPr>
    <w:rPr>
      <w:rFonts w:ascii="Avenir LT Std 45 Book" w:hAnsi="Avenir LT Std 45 Book"/>
      <w:b/>
      <w:bCs/>
      <w:color w:val="003366"/>
      <w:sz w:val="16"/>
    </w:rPr>
  </w:style>
  <w:style w:type="character" w:customStyle="1" w:styleId="CommentSubjectChar">
    <w:name w:val="Comment Subject Char"/>
    <w:link w:val="CommentSubject"/>
    <w:rsid w:val="00467A30"/>
    <w:rPr>
      <w:rFonts w:ascii="Avenir LT Std 45 Book" w:eastAsia="Times New Roman" w:hAnsi="Avenir LT Std 45 Book"/>
      <w:b/>
      <w:bCs/>
      <w:color w:val="003366"/>
      <w:sz w:val="16"/>
      <w:szCs w:val="20"/>
      <w:lang w:eastAsia="ru-RU"/>
    </w:rPr>
  </w:style>
  <w:style w:type="paragraph" w:customStyle="1" w:styleId="Heading1Nospace">
    <w:name w:val="Heading 1 No space"/>
    <w:basedOn w:val="Heading1"/>
    <w:link w:val="Heading1NospaceChar"/>
    <w:rsid w:val="00467A30"/>
    <w:pPr>
      <w:keepNext w:val="0"/>
      <w:tabs>
        <w:tab w:val="clear" w:pos="454"/>
        <w:tab w:val="left" w:pos="340"/>
      </w:tabs>
      <w:spacing w:before="0" w:after="0" w:line="200" w:lineRule="exact"/>
      <w:ind w:left="340" w:hanging="340"/>
    </w:pPr>
    <w:rPr>
      <w:rFonts w:ascii="Avenir LT Std 65 Medium" w:hAnsi="Avenir LT Std 65 Medium" w:cs="Arial"/>
      <w:bCs w:val="0"/>
    </w:rPr>
  </w:style>
  <w:style w:type="character" w:customStyle="1" w:styleId="Heading1NospaceChar">
    <w:name w:val="Heading 1 No space Char"/>
    <w:link w:val="Heading1Nospace"/>
    <w:rsid w:val="00467A30"/>
    <w:rPr>
      <w:rFonts w:ascii="Avenir LT Std 65 Medium" w:eastAsia="Times New Roman" w:hAnsi="Avenir LT Std 65 Medium" w:cs="Arial"/>
      <w:b/>
      <w:color w:val="003366"/>
      <w:kern w:val="32"/>
      <w:sz w:val="21"/>
      <w:szCs w:val="32"/>
      <w:lang w:eastAsia="ru-RU"/>
    </w:rPr>
  </w:style>
  <w:style w:type="paragraph" w:customStyle="1" w:styleId="StyleHeading3Superscript">
    <w:name w:val="Style Heading 3 + Superscript"/>
    <w:basedOn w:val="Heading3"/>
    <w:rsid w:val="00467A30"/>
    <w:pPr>
      <w:keepNext w:val="0"/>
      <w:tabs>
        <w:tab w:val="clear" w:pos="454"/>
        <w:tab w:val="left" w:pos="0"/>
      </w:tabs>
      <w:spacing w:before="0" w:after="0" w:line="200" w:lineRule="exact"/>
      <w:ind w:left="0" w:firstLine="0"/>
    </w:pPr>
    <w:rPr>
      <w:rFonts w:ascii="Avenir LT Std 35 Light" w:hAnsi="Avenir LT Std 35 Light"/>
      <w:bCs w:val="0"/>
      <w:color w:val="00478E"/>
      <w:sz w:val="16"/>
      <w:szCs w:val="32"/>
      <w:vertAlign w:val="superscript"/>
    </w:rPr>
  </w:style>
  <w:style w:type="paragraph" w:styleId="ListBullet">
    <w:name w:val="List Bullet"/>
    <w:aliases w:val="1"/>
    <w:basedOn w:val="Normal"/>
    <w:link w:val="ListBulletChar"/>
    <w:rsid w:val="00467A30"/>
    <w:pPr>
      <w:tabs>
        <w:tab w:val="left" w:pos="284"/>
      </w:tabs>
      <w:spacing w:before="60" w:after="60" w:line="240" w:lineRule="auto"/>
      <w:jc w:val="both"/>
    </w:pPr>
    <w:rPr>
      <w:rFonts w:ascii="Arial" w:hAnsi="Arial"/>
      <w:color w:val="000000"/>
      <w:sz w:val="20"/>
      <w:szCs w:val="24"/>
      <w:lang w:eastAsia="ru-RU"/>
    </w:rPr>
  </w:style>
  <w:style w:type="table" w:styleId="TableGrid">
    <w:name w:val="Table Grid"/>
    <w:basedOn w:val="TableNormal"/>
    <w:rsid w:val="00467A30"/>
    <w:pPr>
      <w:spacing w:before="20" w:after="20" w:line="200" w:lineRule="exact"/>
    </w:pPr>
    <w:rPr>
      <w:rFonts w:ascii="Arial" w:hAnsi="Arial"/>
      <w:color w:val="003366"/>
      <w:sz w:val="17"/>
      <w:lang w:val="en-US" w:eastAsia="en-US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Misseddata">
    <w:name w:val="Missed data"/>
    <w:rsid w:val="00467A30"/>
    <w:rPr>
      <w:color w:val="FF0000"/>
    </w:rPr>
  </w:style>
  <w:style w:type="character" w:customStyle="1" w:styleId="Compressed">
    <w:name w:val="Compressed"/>
    <w:rsid w:val="00467A30"/>
    <w:rPr>
      <w:spacing w:val="-2"/>
    </w:rPr>
  </w:style>
  <w:style w:type="paragraph" w:styleId="TableofFigures">
    <w:name w:val="table of figures"/>
    <w:basedOn w:val="Normal"/>
    <w:next w:val="Normal"/>
    <w:rsid w:val="00467A30"/>
    <w:pPr>
      <w:spacing w:after="113" w:line="200" w:lineRule="exact"/>
    </w:pPr>
    <w:rPr>
      <w:rFonts w:ascii="Avenir LT Std 35 Light" w:hAnsi="Avenir LT Std 35 Light"/>
      <w:color w:val="000000"/>
      <w:sz w:val="16"/>
      <w:szCs w:val="24"/>
      <w:lang w:eastAsia="ru-RU"/>
    </w:rPr>
  </w:style>
  <w:style w:type="character" w:customStyle="1" w:styleId="CharChar">
    <w:name w:val="Char Char"/>
    <w:semiHidden/>
    <w:rsid w:val="00467A30"/>
    <w:rPr>
      <w:rFonts w:ascii="Avenir LT Std 45 Book" w:hAnsi="Avenir LT Std 45 Book"/>
      <w:color w:val="003366"/>
      <w:sz w:val="16"/>
      <w:lang w:val="en-GB" w:eastAsia="ru-RU" w:bidi="ar-SA"/>
    </w:rPr>
  </w:style>
  <w:style w:type="character" w:customStyle="1" w:styleId="CharChar1">
    <w:name w:val="Char Char1"/>
    <w:semiHidden/>
    <w:locked/>
    <w:rsid w:val="00467A30"/>
    <w:rPr>
      <w:rFonts w:ascii="Avenir LT Std 45 Book" w:hAnsi="Avenir LT Std 45 Book"/>
      <w:color w:val="003366"/>
      <w:sz w:val="16"/>
      <w:lang w:val="en-GB" w:eastAsia="ru-RU" w:bidi="ar-SA"/>
    </w:rPr>
  </w:style>
  <w:style w:type="character" w:customStyle="1" w:styleId="NormalCondensed">
    <w:name w:val="Normal Condensed"/>
    <w:rsid w:val="00467A30"/>
    <w:rPr>
      <w:rFonts w:ascii="Avenir LT Std 45 Book" w:hAnsi="Avenir LT Std 45 Book"/>
      <w:spacing w:val="-4"/>
    </w:rPr>
  </w:style>
  <w:style w:type="paragraph" w:styleId="NormalIndent">
    <w:name w:val="Normal Indent"/>
    <w:basedOn w:val="Normal"/>
    <w:rsid w:val="00467A30"/>
    <w:pPr>
      <w:tabs>
        <w:tab w:val="left" w:pos="227"/>
      </w:tabs>
      <w:spacing w:after="113" w:line="200" w:lineRule="exact"/>
      <w:ind w:left="227" w:hanging="227"/>
    </w:pPr>
    <w:rPr>
      <w:rFonts w:ascii="Avenir LT Std 35 Light" w:hAnsi="Avenir LT Std 35 Light"/>
      <w:color w:val="000000"/>
      <w:sz w:val="16"/>
      <w:szCs w:val="24"/>
      <w:lang w:eastAsia="ru-RU"/>
    </w:rPr>
  </w:style>
  <w:style w:type="character" w:customStyle="1" w:styleId="CharChar6">
    <w:name w:val="Char Char6"/>
    <w:semiHidden/>
    <w:locked/>
    <w:rsid w:val="00467A30"/>
    <w:rPr>
      <w:rFonts w:ascii="Avenir LT Std 45 Book" w:hAnsi="Avenir LT Std 45 Book"/>
      <w:color w:val="003366"/>
      <w:sz w:val="16"/>
      <w:lang w:val="en-GB" w:eastAsia="ru-RU" w:bidi="ar-SA"/>
    </w:rPr>
  </w:style>
  <w:style w:type="character" w:customStyle="1" w:styleId="VasilyNikitin">
    <w:name w:val="Vasily Nikitin"/>
    <w:semiHidden/>
    <w:rsid w:val="00467A30"/>
    <w:rPr>
      <w:rFonts w:ascii="Arial" w:hAnsi="Arial" w:cs="Arial"/>
      <w:color w:val="000080"/>
      <w:sz w:val="20"/>
      <w:szCs w:val="20"/>
    </w:rPr>
  </w:style>
  <w:style w:type="character" w:customStyle="1" w:styleId="CharChar5">
    <w:name w:val="Char Char5"/>
    <w:semiHidden/>
    <w:locked/>
    <w:rsid w:val="00467A30"/>
    <w:rPr>
      <w:rFonts w:ascii="Avenir LT Std 45 Book" w:hAnsi="Avenir LT Std 45 Book"/>
      <w:color w:val="003366"/>
      <w:sz w:val="16"/>
      <w:lang w:val="en-GB" w:eastAsia="ru-RU" w:bidi="ar-SA"/>
    </w:rPr>
  </w:style>
  <w:style w:type="character" w:customStyle="1" w:styleId="CharChar7">
    <w:name w:val="Char Char7"/>
    <w:semiHidden/>
    <w:locked/>
    <w:rsid w:val="00467A30"/>
    <w:rPr>
      <w:rFonts w:ascii="Avenir LT Std 45 Book" w:hAnsi="Avenir LT Std 45 Book"/>
      <w:color w:val="003366"/>
      <w:sz w:val="16"/>
      <w:lang w:val="en-GB" w:eastAsia="ru-RU" w:bidi="ar-SA"/>
    </w:rPr>
  </w:style>
  <w:style w:type="paragraph" w:customStyle="1" w:styleId="Heading1Continued">
    <w:name w:val="Heading 1 Continued"/>
    <w:basedOn w:val="Heading1"/>
    <w:link w:val="Heading1ContinuedChar"/>
    <w:rsid w:val="00467A30"/>
    <w:pPr>
      <w:keepNext w:val="0"/>
      <w:tabs>
        <w:tab w:val="clear" w:pos="454"/>
        <w:tab w:val="left" w:pos="340"/>
      </w:tabs>
      <w:spacing w:after="0" w:line="200" w:lineRule="exact"/>
      <w:ind w:left="340" w:hanging="340"/>
    </w:pPr>
    <w:rPr>
      <w:rFonts w:ascii="Avenir LT Std 55 Roman" w:hAnsi="Avenir LT Std 55 Roman" w:cs="Arial"/>
      <w:sz w:val="20"/>
    </w:rPr>
  </w:style>
  <w:style w:type="character" w:customStyle="1" w:styleId="Heading1ContinuedChar">
    <w:name w:val="Heading 1 Continued Char"/>
    <w:link w:val="Heading1Continued"/>
    <w:rsid w:val="00467A30"/>
    <w:rPr>
      <w:rFonts w:ascii="Avenir LT Std 55 Roman" w:eastAsia="Times New Roman" w:hAnsi="Avenir LT Std 55 Roman" w:cs="Arial"/>
      <w:b/>
      <w:bCs/>
      <w:color w:val="003366"/>
      <w:kern w:val="32"/>
      <w:sz w:val="20"/>
      <w:szCs w:val="32"/>
      <w:lang w:eastAsia="ru-RU"/>
    </w:rPr>
  </w:style>
  <w:style w:type="paragraph" w:customStyle="1" w:styleId="Footnotes">
    <w:name w:val="Footnotes"/>
    <w:basedOn w:val="Normal"/>
    <w:link w:val="FootnotesCharChar"/>
    <w:rsid w:val="00467A30"/>
    <w:pPr>
      <w:tabs>
        <w:tab w:val="left" w:pos="170"/>
      </w:tabs>
      <w:spacing w:before="100" w:after="0" w:line="170" w:lineRule="exact"/>
      <w:ind w:left="170" w:hanging="170"/>
    </w:pPr>
    <w:rPr>
      <w:rFonts w:ascii="Avenir LT Std 45 Book" w:hAnsi="Avenir LT Std 45 Book"/>
      <w:color w:val="003366"/>
      <w:sz w:val="14"/>
      <w:szCs w:val="20"/>
      <w:lang w:eastAsia="ru-RU"/>
    </w:rPr>
  </w:style>
  <w:style w:type="character" w:customStyle="1" w:styleId="FootnotesCharChar">
    <w:name w:val="Footnotes Char Char"/>
    <w:link w:val="Footnotes"/>
    <w:rsid w:val="00467A30"/>
    <w:rPr>
      <w:rFonts w:ascii="Avenir LT Std 45 Book" w:eastAsia="Times New Roman" w:hAnsi="Avenir LT Std 45 Book"/>
      <w:color w:val="003366"/>
      <w:sz w:val="14"/>
      <w:szCs w:val="20"/>
      <w:lang w:eastAsia="ru-RU"/>
    </w:rPr>
  </w:style>
  <w:style w:type="paragraph" w:customStyle="1" w:styleId="Tabletext">
    <w:name w:val="Tabletext"/>
    <w:link w:val="TabletextCharChar"/>
    <w:autoRedefine/>
    <w:rsid w:val="00467A30"/>
    <w:pPr>
      <w:tabs>
        <w:tab w:val="left" w:pos="57"/>
      </w:tabs>
      <w:spacing w:before="10" w:after="10" w:line="190" w:lineRule="exact"/>
      <w:ind w:left="57" w:hanging="57"/>
    </w:pPr>
    <w:rPr>
      <w:rFonts w:ascii="Avenir LT Std 45 Book" w:hAnsi="Avenir LT Std 45 Book"/>
      <w:color w:val="003366"/>
      <w:sz w:val="16"/>
      <w:lang w:eastAsia="ru-RU"/>
    </w:rPr>
  </w:style>
  <w:style w:type="character" w:customStyle="1" w:styleId="TabletextCharChar">
    <w:name w:val="Tabletext Char Char"/>
    <w:link w:val="Tabletext"/>
    <w:rsid w:val="00467A30"/>
    <w:rPr>
      <w:rFonts w:ascii="Avenir LT Std 45 Book" w:eastAsia="Times New Roman" w:hAnsi="Avenir LT Std 45 Book"/>
      <w:color w:val="003366"/>
      <w:sz w:val="16"/>
      <w:szCs w:val="20"/>
      <w:lang w:eastAsia="ru-RU"/>
    </w:rPr>
  </w:style>
  <w:style w:type="paragraph" w:customStyle="1" w:styleId="TableColHeads">
    <w:name w:val="TableColHeads"/>
    <w:basedOn w:val="Tabletext"/>
    <w:link w:val="TableColHeadsCharChar"/>
    <w:autoRedefine/>
    <w:rsid w:val="00467A30"/>
    <w:pPr>
      <w:tabs>
        <w:tab w:val="clear" w:pos="57"/>
      </w:tabs>
      <w:spacing w:line="160" w:lineRule="exact"/>
      <w:ind w:left="0" w:right="57" w:firstLine="0"/>
      <w:jc w:val="right"/>
    </w:pPr>
    <w:rPr>
      <w:sz w:val="12"/>
    </w:rPr>
  </w:style>
  <w:style w:type="character" w:customStyle="1" w:styleId="TableColHeadsCharChar">
    <w:name w:val="TableColHeads Char Char"/>
    <w:link w:val="TableColHeads"/>
    <w:rsid w:val="00467A30"/>
    <w:rPr>
      <w:rFonts w:ascii="Avenir LT Std 45 Book" w:eastAsia="Times New Roman" w:hAnsi="Avenir LT Std 45 Book"/>
      <w:color w:val="003366"/>
      <w:sz w:val="12"/>
      <w:szCs w:val="20"/>
      <w:lang w:eastAsia="ru-RU"/>
    </w:rPr>
  </w:style>
  <w:style w:type="paragraph" w:customStyle="1" w:styleId="TableColHeadsLeft">
    <w:name w:val="TableColHeadsLeft"/>
    <w:basedOn w:val="TableColHeads"/>
    <w:link w:val="TableColHeadsLeftCharChar"/>
    <w:rsid w:val="00467A30"/>
    <w:pPr>
      <w:jc w:val="left"/>
    </w:pPr>
  </w:style>
  <w:style w:type="character" w:customStyle="1" w:styleId="TableColHeadsLeftCharChar">
    <w:name w:val="TableColHeadsLeft Char Char"/>
    <w:link w:val="TableColHeadsLeft"/>
    <w:rsid w:val="00467A30"/>
    <w:rPr>
      <w:rFonts w:ascii="Avenir LT Std 45 Book" w:eastAsia="Times New Roman" w:hAnsi="Avenir LT Std 45 Book"/>
      <w:color w:val="003366"/>
      <w:sz w:val="12"/>
      <w:szCs w:val="20"/>
      <w:lang w:eastAsia="ru-RU"/>
    </w:rPr>
  </w:style>
  <w:style w:type="paragraph" w:customStyle="1" w:styleId="TableFiguresBrackets">
    <w:name w:val="TableFigures Brackets"/>
    <w:basedOn w:val="Tabletext"/>
    <w:link w:val="TableFiguresBracketsCharChar"/>
    <w:rsid w:val="00467A30"/>
    <w:pPr>
      <w:ind w:left="-284" w:right="11" w:firstLine="0"/>
      <w:jc w:val="right"/>
    </w:pPr>
  </w:style>
  <w:style w:type="character" w:customStyle="1" w:styleId="TableFiguresBracketsCharChar">
    <w:name w:val="TableFigures Brackets Char Char"/>
    <w:link w:val="TableFiguresBrackets"/>
    <w:rsid w:val="00467A30"/>
    <w:rPr>
      <w:rFonts w:ascii="Avenir LT Std 45 Book" w:eastAsia="Times New Roman" w:hAnsi="Avenir LT Std 45 Book"/>
      <w:color w:val="003366"/>
      <w:sz w:val="16"/>
      <w:szCs w:val="20"/>
      <w:lang w:eastAsia="ru-RU"/>
    </w:rPr>
  </w:style>
  <w:style w:type="paragraph" w:customStyle="1" w:styleId="TableFigures">
    <w:name w:val="TableFigures"/>
    <w:basedOn w:val="TableFiguresBrackets"/>
    <w:link w:val="TableFiguresCharChar"/>
    <w:rsid w:val="00467A30"/>
    <w:pPr>
      <w:ind w:right="57"/>
    </w:pPr>
  </w:style>
  <w:style w:type="character" w:customStyle="1" w:styleId="TableFiguresCharChar">
    <w:name w:val="TableFigures Char Char"/>
    <w:link w:val="TableFigures"/>
    <w:rsid w:val="00467A30"/>
    <w:rPr>
      <w:rFonts w:ascii="Avenir LT Std 45 Book" w:eastAsia="Times New Roman" w:hAnsi="Avenir LT Std 45 Book"/>
      <w:color w:val="003366"/>
      <w:sz w:val="16"/>
      <w:szCs w:val="20"/>
      <w:lang w:eastAsia="ru-RU"/>
    </w:rPr>
  </w:style>
  <w:style w:type="paragraph" w:customStyle="1" w:styleId="TabletextBold">
    <w:name w:val="TabletextBold"/>
    <w:basedOn w:val="Tabletext"/>
    <w:link w:val="TabletextBoldCharChar"/>
    <w:autoRedefine/>
    <w:rsid w:val="00467A30"/>
    <w:rPr>
      <w:rFonts w:ascii="Avenir LT Std 65 Medium" w:hAnsi="Avenir LT Std 65 Medium"/>
      <w:b/>
    </w:rPr>
  </w:style>
  <w:style w:type="character" w:customStyle="1" w:styleId="TabletextBoldCharChar">
    <w:name w:val="TabletextBold Char Char"/>
    <w:link w:val="TabletextBold"/>
    <w:rsid w:val="00467A30"/>
    <w:rPr>
      <w:rFonts w:ascii="Avenir LT Std 65 Medium" w:eastAsia="Times New Roman" w:hAnsi="Avenir LT Std 65 Medium"/>
      <w:b/>
      <w:color w:val="003366"/>
      <w:sz w:val="16"/>
      <w:szCs w:val="20"/>
      <w:lang w:eastAsia="ru-RU"/>
    </w:rPr>
  </w:style>
  <w:style w:type="paragraph" w:customStyle="1" w:styleId="TableFiguresBold">
    <w:name w:val="TableFigures Bold"/>
    <w:basedOn w:val="TableFigures"/>
    <w:link w:val="TableFiguresBoldCharChar"/>
    <w:autoRedefine/>
    <w:rsid w:val="00467A30"/>
    <w:rPr>
      <w:rFonts w:ascii="Avenir LT Std 65 Medium" w:hAnsi="Avenir LT Std 65 Medium"/>
      <w:b/>
    </w:rPr>
  </w:style>
  <w:style w:type="character" w:customStyle="1" w:styleId="TableFiguresBoldCharChar">
    <w:name w:val="TableFigures Bold Char Char"/>
    <w:link w:val="TableFiguresBold"/>
    <w:rsid w:val="00467A30"/>
    <w:rPr>
      <w:rFonts w:ascii="Avenir LT Std 65 Medium" w:eastAsia="Times New Roman" w:hAnsi="Avenir LT Std 65 Medium"/>
      <w:b/>
      <w:color w:val="003366"/>
      <w:sz w:val="16"/>
      <w:szCs w:val="20"/>
      <w:lang w:eastAsia="ru-RU"/>
    </w:rPr>
  </w:style>
  <w:style w:type="paragraph" w:customStyle="1" w:styleId="TableFiguresBracketsbold">
    <w:name w:val="TableFigures Brackets bold"/>
    <w:basedOn w:val="TableFiguresBrackets"/>
    <w:link w:val="TableFiguresBracketsboldCharChar"/>
    <w:autoRedefine/>
    <w:rsid w:val="00467A30"/>
    <w:rPr>
      <w:rFonts w:ascii="Avenir LT Std 65 Medium" w:hAnsi="Avenir LT Std 65 Medium"/>
      <w:b/>
    </w:rPr>
  </w:style>
  <w:style w:type="character" w:customStyle="1" w:styleId="TableFiguresBracketsboldCharChar">
    <w:name w:val="TableFigures Brackets bold Char Char"/>
    <w:link w:val="TableFiguresBracketsbold"/>
    <w:rsid w:val="00467A30"/>
    <w:rPr>
      <w:rFonts w:ascii="Avenir LT Std 65 Medium" w:eastAsia="Times New Roman" w:hAnsi="Avenir LT Std 65 Medium"/>
      <w:b/>
      <w:color w:val="003366"/>
      <w:sz w:val="16"/>
      <w:szCs w:val="20"/>
      <w:lang w:eastAsia="ru-RU"/>
    </w:rPr>
  </w:style>
  <w:style w:type="character" w:styleId="Strong">
    <w:name w:val="Strong"/>
    <w:uiPriority w:val="22"/>
    <w:qFormat/>
    <w:rsid w:val="00467A30"/>
    <w:rPr>
      <w:b/>
      <w:bCs/>
    </w:rPr>
  </w:style>
  <w:style w:type="character" w:styleId="Emphasis">
    <w:name w:val="Emphasis"/>
    <w:uiPriority w:val="20"/>
    <w:qFormat/>
    <w:rsid w:val="00467A30"/>
    <w:rPr>
      <w:i/>
      <w:iCs/>
    </w:rPr>
  </w:style>
  <w:style w:type="paragraph" w:customStyle="1" w:styleId="Style-textCondensedby005pt">
    <w:name w:val="Style @-text + Condensed by  0.05 pt"/>
    <w:basedOn w:val="-text"/>
    <w:rsid w:val="00467A30"/>
    <w:pPr>
      <w:spacing w:before="0" w:after="113" w:line="200" w:lineRule="exact"/>
      <w:jc w:val="left"/>
    </w:pPr>
    <w:rPr>
      <w:rFonts w:ascii="Avenir LT Std 35 Light" w:hAnsi="Avenir LT Std 35 Light"/>
      <w:spacing w:val="-2"/>
      <w:sz w:val="16"/>
    </w:rPr>
  </w:style>
  <w:style w:type="paragraph" w:customStyle="1" w:styleId="Style-textnospaceafter0pt">
    <w:name w:val="Style @-text no space after  0 pt"/>
    <w:basedOn w:val="-textnospaceafter"/>
    <w:rsid w:val="00467A30"/>
    <w:pPr>
      <w:spacing w:after="0"/>
    </w:pPr>
    <w:rPr>
      <w:szCs w:val="20"/>
    </w:rPr>
  </w:style>
  <w:style w:type="paragraph" w:customStyle="1" w:styleId="Style-Heads-RBDarkTeal">
    <w:name w:val="Style #-Heads-RB + Dark Teal"/>
    <w:basedOn w:val="-Heads-RB"/>
    <w:rsid w:val="00467A30"/>
    <w:pPr>
      <w:tabs>
        <w:tab w:val="clear" w:pos="57"/>
        <w:tab w:val="left" w:pos="284"/>
      </w:tabs>
      <w:spacing w:line="160" w:lineRule="exact"/>
      <w:ind w:left="0"/>
    </w:pPr>
    <w:rPr>
      <w:rFonts w:ascii="Avenir LT Std 55 Roman" w:hAnsi="Avenir LT Std 55 Roman"/>
      <w:bCs/>
      <w:color w:val="000000"/>
    </w:rPr>
  </w:style>
  <w:style w:type="paragraph" w:customStyle="1" w:styleId="Style-Heads-RBDarkTeal1">
    <w:name w:val="Style #-Heads-RB + Dark Teal1"/>
    <w:basedOn w:val="-Heads-RB"/>
    <w:rsid w:val="00467A30"/>
    <w:pPr>
      <w:tabs>
        <w:tab w:val="clear" w:pos="57"/>
        <w:tab w:val="left" w:pos="284"/>
      </w:tabs>
      <w:spacing w:line="160" w:lineRule="exact"/>
      <w:ind w:left="0"/>
    </w:pPr>
    <w:rPr>
      <w:rFonts w:ascii="Avenir LT Std 55 Roman" w:hAnsi="Avenir LT Std 55 Roman"/>
      <w:bCs/>
      <w:color w:val="000000"/>
    </w:rPr>
  </w:style>
  <w:style w:type="paragraph" w:customStyle="1" w:styleId="Default">
    <w:name w:val="Default"/>
    <w:rsid w:val="00467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67A30"/>
    <w:rPr>
      <w:rFonts w:ascii="Arial" w:hAnsi="Arial" w:cs="Arial" w:hint="default"/>
      <w:strike w:val="0"/>
      <w:dstrike w:val="0"/>
      <w:color w:val="00007F"/>
      <w:sz w:val="20"/>
      <w:szCs w:val="20"/>
      <w:u w:val="none"/>
      <w:effect w:val="none"/>
    </w:rPr>
  </w:style>
  <w:style w:type="paragraph" w:customStyle="1" w:styleId="Bullets">
    <w:name w:val="Bullets"/>
    <w:basedOn w:val="Normal"/>
    <w:rsid w:val="00467A30"/>
    <w:pPr>
      <w:numPr>
        <w:numId w:val="8"/>
      </w:numPr>
      <w:spacing w:after="80" w:line="200" w:lineRule="exact"/>
    </w:pPr>
    <w:rPr>
      <w:rFonts w:ascii="Avenir LT Std 45 Book" w:hAnsi="Avenir LT Std 45 Book"/>
      <w:spacing w:val="-2"/>
      <w:sz w:val="16"/>
      <w:szCs w:val="24"/>
    </w:rPr>
  </w:style>
  <w:style w:type="table" w:styleId="LightList-Accent5">
    <w:name w:val="Light List Accent 5"/>
    <w:basedOn w:val="TableNormal"/>
    <w:uiPriority w:val="61"/>
    <w:rsid w:val="00467A30"/>
    <w:rPr>
      <w:rFonts w:ascii="Times New Roman" w:hAnsi="Times New Roman"/>
      <w:lang w:val="ru-RU"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ListBullet-2">
    <w:name w:val="List Bullet-2"/>
    <w:basedOn w:val="NoList"/>
    <w:rsid w:val="00467A30"/>
    <w:pPr>
      <w:numPr>
        <w:numId w:val="6"/>
      </w:numPr>
    </w:pPr>
  </w:style>
  <w:style w:type="numbering" w:customStyle="1" w:styleId="ListBulletsmall">
    <w:name w:val="List Bullet small"/>
    <w:basedOn w:val="NoList"/>
    <w:rsid w:val="00467A30"/>
    <w:pPr>
      <w:numPr>
        <w:numId w:val="7"/>
      </w:numPr>
    </w:pPr>
  </w:style>
  <w:style w:type="paragraph" w:styleId="FootnoteText">
    <w:name w:val="footnote text"/>
    <w:basedOn w:val="Normal"/>
    <w:link w:val="FootnoteTextChar"/>
    <w:rsid w:val="00467A30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FootnoteTextChar">
    <w:name w:val="Footnote Text Char"/>
    <w:link w:val="FootnoteText"/>
    <w:rsid w:val="00467A30"/>
    <w:rPr>
      <w:rFonts w:ascii="Arial" w:eastAsia="Times New Roman" w:hAnsi="Arial"/>
      <w:sz w:val="20"/>
      <w:szCs w:val="20"/>
      <w:lang w:eastAsia="ru-RU"/>
    </w:rPr>
  </w:style>
  <w:style w:type="paragraph" w:customStyle="1" w:styleId="StyleListBullet1Left0cmHanging05cm">
    <w:name w:val="Style List Bullet1 + Left:  0 cm Hanging:  0.5 cm"/>
    <w:basedOn w:val="ListBullet"/>
    <w:rsid w:val="00467A30"/>
    <w:pPr>
      <w:spacing w:after="180"/>
    </w:pPr>
    <w:rPr>
      <w:color w:val="auto"/>
      <w:szCs w:val="20"/>
    </w:rPr>
  </w:style>
  <w:style w:type="paragraph" w:customStyle="1" w:styleId="bodytext">
    <w:name w:val="bodytext"/>
    <w:basedOn w:val="Normal"/>
    <w:rsid w:val="00467A30"/>
    <w:pPr>
      <w:spacing w:after="113" w:line="264" w:lineRule="auto"/>
    </w:pPr>
    <w:rPr>
      <w:rFonts w:ascii="Times New Roman" w:hAnsi="Times New Roman"/>
      <w:color w:val="000000"/>
    </w:rPr>
  </w:style>
  <w:style w:type="paragraph" w:customStyle="1" w:styleId="KazakhmysUCHeading">
    <w:name w:val="Kazakhmys UC Heading"/>
    <w:next w:val="Normal"/>
    <w:uiPriority w:val="99"/>
    <w:rsid w:val="00467A30"/>
    <w:pPr>
      <w:ind w:right="1701"/>
    </w:pPr>
    <w:rPr>
      <w:rFonts w:ascii="Arial" w:hAnsi="Arial"/>
      <w:b/>
      <w:color w:val="088CC4"/>
      <w:sz w:val="24"/>
      <w:szCs w:val="24"/>
      <w:lang w:val="en-US" w:eastAsia="en-US"/>
    </w:rPr>
  </w:style>
  <w:style w:type="character" w:customStyle="1" w:styleId="tgc">
    <w:name w:val="_tgc"/>
    <w:rsid w:val="00467A30"/>
  </w:style>
  <w:style w:type="character" w:customStyle="1" w:styleId="subscript0">
    <w:name w:val="subscript"/>
    <w:rsid w:val="00467A30"/>
    <w:rPr>
      <w:sz w:val="14"/>
      <w:szCs w:val="14"/>
    </w:rPr>
  </w:style>
  <w:style w:type="paragraph" w:customStyle="1" w:styleId="bodytextsmall">
    <w:name w:val="bodytextsmall"/>
    <w:basedOn w:val="Normal"/>
    <w:rsid w:val="00467A30"/>
    <w:pPr>
      <w:spacing w:after="113" w:line="264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heading21">
    <w:name w:val="heading2"/>
    <w:basedOn w:val="Normal"/>
    <w:rsid w:val="00467A30"/>
    <w:pPr>
      <w:spacing w:after="0" w:line="264" w:lineRule="auto"/>
    </w:pPr>
    <w:rPr>
      <w:rFonts w:ascii="Times New Roman" w:hAnsi="Times New Roman"/>
      <w:b/>
      <w:bCs/>
      <w:color w:val="5AC6E6"/>
      <w:sz w:val="17"/>
      <w:szCs w:val="17"/>
    </w:rPr>
  </w:style>
  <w:style w:type="paragraph" w:customStyle="1" w:styleId="runningheaders">
    <w:name w:val="runningheaders"/>
    <w:basedOn w:val="Normal"/>
    <w:rsid w:val="00467A30"/>
    <w:pPr>
      <w:spacing w:after="0" w:line="264" w:lineRule="auto"/>
    </w:pPr>
    <w:rPr>
      <w:rFonts w:ascii="Times New Roman" w:hAnsi="Times New Roman"/>
      <w:b/>
      <w:bCs/>
      <w:caps/>
      <w:color w:val="4B6A8A"/>
      <w:sz w:val="18"/>
      <w:szCs w:val="18"/>
    </w:rPr>
  </w:style>
  <w:style w:type="paragraph" w:customStyle="1" w:styleId="footnotes0">
    <w:name w:val="footnotes"/>
    <w:basedOn w:val="Normal"/>
    <w:rsid w:val="00467A30"/>
    <w:pPr>
      <w:spacing w:after="79" w:line="264" w:lineRule="auto"/>
    </w:pPr>
    <w:rPr>
      <w:rFonts w:ascii="Times New Roman" w:hAnsi="Times New Roman"/>
      <w:color w:val="000000"/>
      <w:sz w:val="18"/>
      <w:szCs w:val="18"/>
    </w:rPr>
  </w:style>
  <w:style w:type="character" w:customStyle="1" w:styleId="charlight">
    <w:name w:val="char_light"/>
    <w:rsid w:val="00467A30"/>
    <w:rPr>
      <w:b w:val="0"/>
      <w:bCs w:val="0"/>
    </w:rPr>
  </w:style>
  <w:style w:type="paragraph" w:customStyle="1" w:styleId="BodyText0">
    <w:name w:val="BodyText"/>
    <w:basedOn w:val="Normal"/>
    <w:qFormat/>
    <w:rsid w:val="00467A30"/>
    <w:pPr>
      <w:spacing w:after="0" w:line="240" w:lineRule="auto"/>
    </w:pPr>
    <w:rPr>
      <w:rFonts w:ascii="Arial" w:hAnsi="Arial" w:cs="Arial"/>
      <w:color w:val="3C3C3B"/>
      <w:sz w:val="20"/>
      <w:szCs w:val="20"/>
      <w:lang w:eastAsia="en-US"/>
    </w:rPr>
  </w:style>
  <w:style w:type="paragraph" w:customStyle="1" w:styleId="Bullet">
    <w:name w:val="Bullet"/>
    <w:basedOn w:val="BodyText0"/>
    <w:qFormat/>
    <w:rsid w:val="00467A30"/>
    <w:pPr>
      <w:numPr>
        <w:numId w:val="9"/>
      </w:numPr>
    </w:pPr>
  </w:style>
  <w:style w:type="table" w:styleId="LightShading-Accent5">
    <w:name w:val="Light Shading Accent 5"/>
    <w:basedOn w:val="TableNormal"/>
    <w:uiPriority w:val="60"/>
    <w:rsid w:val="00467A30"/>
    <w:rPr>
      <w:rFonts w:cs="Arial"/>
      <w:color w:val="31849B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">
    <w:name w:val="No List1"/>
    <w:next w:val="NoList"/>
    <w:uiPriority w:val="99"/>
    <w:semiHidden/>
    <w:unhideWhenUsed/>
    <w:rsid w:val="00467A30"/>
  </w:style>
  <w:style w:type="table" w:customStyle="1" w:styleId="TableGrid1">
    <w:name w:val="Table Grid1"/>
    <w:basedOn w:val="TableNormal"/>
    <w:next w:val="TableGrid"/>
    <w:uiPriority w:val="59"/>
    <w:rsid w:val="00467A3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467A30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467A30"/>
  </w:style>
  <w:style w:type="table" w:customStyle="1" w:styleId="TableGrid2">
    <w:name w:val="Table Grid2"/>
    <w:basedOn w:val="TableNormal"/>
    <w:next w:val="TableGrid"/>
    <w:uiPriority w:val="59"/>
    <w:rsid w:val="00467A30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467A30"/>
  </w:style>
  <w:style w:type="paragraph" w:customStyle="1" w:styleId="Generic-StylesSignOff-Name-Right">
    <w:name w:val="Generic-Styles:SignOff-Name-Right"/>
    <w:basedOn w:val="Normal"/>
    <w:rsid w:val="00467A30"/>
    <w:pPr>
      <w:spacing w:after="0" w:line="276" w:lineRule="auto"/>
      <w:jc w:val="right"/>
    </w:pPr>
    <w:rPr>
      <w:rFonts w:ascii="Gill Sans MT Pro Cyr Light" w:eastAsia="SimSun" w:hAnsi="Gill Sans MT Pro Cyr Light"/>
      <w:sz w:val="18"/>
    </w:rPr>
  </w:style>
  <w:style w:type="paragraph" w:customStyle="1" w:styleId="Heading41">
    <w:name w:val="Heading4"/>
    <w:basedOn w:val="Normal"/>
    <w:rsid w:val="00467A30"/>
    <w:pPr>
      <w:spacing w:after="0" w:line="276" w:lineRule="auto"/>
    </w:pPr>
    <w:rPr>
      <w:rFonts w:ascii="Gill Sans MT Pro Cyr Light" w:eastAsia="SimSun" w:hAnsi="Gill Sans MT Pro Cyr Light"/>
      <w:i/>
      <w:sz w:val="18"/>
    </w:rPr>
  </w:style>
  <w:style w:type="character" w:customStyle="1" w:styleId="ListBulletChar">
    <w:name w:val="List Bullet Char"/>
    <w:aliases w:val="1 Char"/>
    <w:link w:val="ListBullet"/>
    <w:rsid w:val="00467A30"/>
    <w:rPr>
      <w:rFonts w:ascii="Arial" w:eastAsia="Times New Roman" w:hAnsi="Arial"/>
      <w:color w:val="000000"/>
      <w:sz w:val="20"/>
      <w:szCs w:val="24"/>
      <w:lang w:eastAsia="ru-RU"/>
    </w:rPr>
  </w:style>
  <w:style w:type="paragraph" w:customStyle="1" w:styleId="Generic-StylesBulleted-List">
    <w:name w:val="Generic-Styles:Bulleted-List"/>
    <w:basedOn w:val="Normal"/>
    <w:rsid w:val="00467A30"/>
    <w:pPr>
      <w:spacing w:after="28" w:line="276" w:lineRule="auto"/>
    </w:pPr>
    <w:rPr>
      <w:rFonts w:ascii="Gill Sans MT Pro Cyr Light" w:eastAsia="SimSun" w:hAnsi="Gill Sans MT Pro Cyr Light"/>
      <w:sz w:val="18"/>
    </w:rPr>
  </w:style>
  <w:style w:type="paragraph" w:customStyle="1" w:styleId="Generic-StylesHeading-1">
    <w:name w:val="Generic-Styles:Heading-1"/>
    <w:basedOn w:val="Normal"/>
    <w:rsid w:val="00467A30"/>
    <w:pPr>
      <w:spacing w:after="0" w:line="276" w:lineRule="auto"/>
    </w:pPr>
    <w:rPr>
      <w:rFonts w:ascii="Gill Sans MT Pro Cyr Light" w:eastAsia="SimSun" w:hAnsi="Gill Sans MT Pro Cyr Light"/>
    </w:rPr>
  </w:style>
  <w:style w:type="paragraph" w:styleId="ListBullet2">
    <w:name w:val="List Bullet 2"/>
    <w:basedOn w:val="Normal"/>
    <w:rsid w:val="00467A30"/>
    <w:pPr>
      <w:numPr>
        <w:numId w:val="10"/>
      </w:numPr>
      <w:tabs>
        <w:tab w:val="left" w:pos="567"/>
      </w:tabs>
      <w:spacing w:before="120" w:after="120" w:line="240" w:lineRule="auto"/>
      <w:ind w:left="568" w:hanging="284"/>
    </w:pPr>
    <w:rPr>
      <w:rFonts w:ascii="Arial" w:hAnsi="Arial"/>
      <w:sz w:val="20"/>
      <w:szCs w:val="24"/>
      <w:lang w:eastAsia="ru-RU"/>
    </w:rPr>
  </w:style>
  <w:style w:type="numbering" w:customStyle="1" w:styleId="CurrentList1">
    <w:name w:val="Current List1"/>
    <w:rsid w:val="00467A30"/>
    <w:pPr>
      <w:numPr>
        <w:numId w:val="11"/>
      </w:numPr>
    </w:pPr>
  </w:style>
  <w:style w:type="paragraph" w:customStyle="1" w:styleId="StyleListBullet1Black">
    <w:name w:val="Style List Bullet1 + Black"/>
    <w:basedOn w:val="ListBullet"/>
    <w:rsid w:val="00467A30"/>
    <w:pPr>
      <w:numPr>
        <w:numId w:val="5"/>
      </w:numPr>
      <w:spacing w:before="0" w:after="180"/>
    </w:pPr>
  </w:style>
  <w:style w:type="paragraph" w:customStyle="1" w:styleId="Noparagraphstyle0">
    <w:name w:val="[No paragraph style]"/>
    <w:rsid w:val="00467A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rsid w:val="00467A30"/>
    <w:pPr>
      <w:numPr>
        <w:ilvl w:val="1"/>
        <w:numId w:val="12"/>
      </w:numPr>
      <w:spacing w:after="0" w:line="240" w:lineRule="auto"/>
    </w:pPr>
    <w:rPr>
      <w:rFonts w:ascii="Arial" w:hAnsi="Arial"/>
      <w:sz w:val="20"/>
      <w:szCs w:val="24"/>
      <w:lang w:eastAsia="ru-RU"/>
    </w:rPr>
  </w:style>
  <w:style w:type="paragraph" w:customStyle="1" w:styleId="-123withreference">
    <w:name w:val="#-123 with reference"/>
    <w:basedOn w:val="-1230"/>
    <w:rsid w:val="00467A30"/>
    <w:pPr>
      <w:ind w:left="-283" w:right="-6"/>
    </w:pPr>
    <w:rPr>
      <w:szCs w:val="20"/>
      <w:lang w:eastAsia="en-GB"/>
    </w:rPr>
  </w:style>
  <w:style w:type="paragraph" w:customStyle="1" w:styleId="Heading3nonumbering">
    <w:name w:val="Heading 3 # (no numbering)"/>
    <w:basedOn w:val="Heading3"/>
    <w:rsid w:val="00467A30"/>
    <w:pPr>
      <w:ind w:left="0" w:firstLine="0"/>
    </w:pPr>
    <w:rPr>
      <w:szCs w:val="20"/>
    </w:rPr>
  </w:style>
  <w:style w:type="paragraph" w:customStyle="1" w:styleId="Heading3-">
    <w:name w:val="Heading 3 -"/>
    <w:basedOn w:val="Heading3"/>
    <w:rsid w:val="00467A30"/>
    <w:pPr>
      <w:ind w:left="0" w:firstLine="0"/>
    </w:pPr>
    <w:rPr>
      <w:szCs w:val="20"/>
    </w:rPr>
  </w:style>
  <w:style w:type="paragraph" w:styleId="NoSpacing">
    <w:name w:val="No Spacing"/>
    <w:uiPriority w:val="1"/>
    <w:qFormat/>
    <w:rsid w:val="00467A30"/>
    <w:rPr>
      <w:rFonts w:ascii="Times New Roman" w:hAnsi="Times New Roman"/>
      <w:sz w:val="24"/>
      <w:szCs w:val="24"/>
    </w:rPr>
  </w:style>
  <w:style w:type="paragraph" w:customStyle="1" w:styleId="KazakmhysTableHeading">
    <w:name w:val="Kazakmhys Table Heading"/>
    <w:next w:val="Normal"/>
    <w:uiPriority w:val="99"/>
    <w:rsid w:val="00467A30"/>
    <w:pPr>
      <w:pBdr>
        <w:top w:val="single" w:sz="4" w:space="1" w:color="088CC4"/>
      </w:pBdr>
      <w:spacing w:before="360" w:after="360"/>
    </w:pPr>
    <w:rPr>
      <w:rFonts w:ascii="Arial" w:hAnsi="Arial"/>
      <w:b/>
      <w:caps/>
      <w:color w:val="088CC4"/>
      <w:spacing w:val="16"/>
      <w:sz w:val="24"/>
      <w:szCs w:val="24"/>
      <w:lang w:val="en-US" w:eastAsia="en-US"/>
    </w:rPr>
  </w:style>
  <w:style w:type="paragraph" w:customStyle="1" w:styleId="Style-123-BItalic">
    <w:name w:val="Style #-123-B + Italic"/>
    <w:basedOn w:val="-123-B"/>
    <w:rsid w:val="00467A30"/>
    <w:rPr>
      <w:bCs w:val="0"/>
      <w:i/>
      <w:iCs/>
    </w:rPr>
  </w:style>
  <w:style w:type="paragraph" w:customStyle="1" w:styleId="Style-textBoldSuperscript">
    <w:name w:val="Style @-text + Bold Superscript"/>
    <w:basedOn w:val="-text"/>
    <w:rsid w:val="00467A30"/>
    <w:rPr>
      <w:bCs/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467A30"/>
  </w:style>
  <w:style w:type="numbering" w:customStyle="1" w:styleId="ListBullet-21">
    <w:name w:val="List Bullet-21"/>
    <w:basedOn w:val="NoList"/>
    <w:rsid w:val="00467A30"/>
  </w:style>
  <w:style w:type="numbering" w:customStyle="1" w:styleId="ListBulletsmall1">
    <w:name w:val="List Bullet small1"/>
    <w:basedOn w:val="NoList"/>
    <w:rsid w:val="00467A30"/>
  </w:style>
  <w:style w:type="paragraph" w:customStyle="1" w:styleId="StyleJustified">
    <w:name w:val="Style Justified"/>
    <w:basedOn w:val="Normal"/>
    <w:rsid w:val="00467A30"/>
    <w:pPr>
      <w:spacing w:after="113" w:line="200" w:lineRule="exact"/>
      <w:jc w:val="both"/>
    </w:pPr>
    <w:rPr>
      <w:rFonts w:ascii="Arial" w:hAnsi="Arial"/>
      <w:color w:val="000000"/>
      <w:sz w:val="16"/>
      <w:szCs w:val="20"/>
      <w:lang w:eastAsia="ru-RU"/>
    </w:rPr>
  </w:style>
  <w:style w:type="paragraph" w:customStyle="1" w:styleId="p1">
    <w:name w:val="p1"/>
    <w:basedOn w:val="Normal"/>
    <w:rsid w:val="00467A30"/>
    <w:pPr>
      <w:spacing w:after="0" w:line="240" w:lineRule="auto"/>
    </w:pPr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rsid w:val="00467A30"/>
  </w:style>
  <w:style w:type="character" w:customStyle="1" w:styleId="Char-BOD-Heading-Blue">
    <w:name w:val="Char-BOD-Heading-Blue"/>
    <w:rsid w:val="00467A30"/>
    <w:rPr>
      <w:sz w:val="18"/>
    </w:rPr>
  </w:style>
  <w:style w:type="paragraph" w:customStyle="1" w:styleId="Generic-StylesBodytext">
    <w:name w:val="Generic-Styles:Bodytext"/>
    <w:basedOn w:val="Normal"/>
    <w:rsid w:val="00467A30"/>
    <w:pPr>
      <w:spacing w:after="113" w:line="276" w:lineRule="auto"/>
    </w:pPr>
    <w:rPr>
      <w:rFonts w:ascii="Gill Sans MT Pro Cyr Light" w:eastAsia="SimSun" w:hAnsi="Gill Sans MT Pro Cyr Light"/>
      <w:sz w:val="18"/>
    </w:rPr>
  </w:style>
  <w:style w:type="paragraph" w:customStyle="1" w:styleId="nospace0">
    <w:name w:val="no space"/>
    <w:basedOn w:val="Normal"/>
    <w:rsid w:val="00467A30"/>
    <w:pPr>
      <w:spacing w:after="0" w:line="120" w:lineRule="auto"/>
      <w:jc w:val="both"/>
    </w:pPr>
    <w:rPr>
      <w:rFonts w:ascii="Arial" w:hAnsi="Arial"/>
      <w:color w:val="000000"/>
      <w:sz w:val="2"/>
      <w:szCs w:val="24"/>
      <w:lang w:eastAsia="ru-RU"/>
    </w:rPr>
  </w:style>
  <w:style w:type="paragraph" w:customStyle="1" w:styleId="-textIndent">
    <w:name w:val="#-text + Indent"/>
    <w:basedOn w:val="-text1"/>
    <w:rsid w:val="00467A30"/>
    <w:pPr>
      <w:ind w:left="199"/>
    </w:pPr>
    <w:rPr>
      <w:szCs w:val="20"/>
    </w:rPr>
  </w:style>
  <w:style w:type="paragraph" w:customStyle="1" w:styleId="bullet1">
    <w:name w:val="@ bullet 1"/>
    <w:autoRedefine/>
    <w:rsid w:val="00467A30"/>
    <w:pPr>
      <w:numPr>
        <w:numId w:val="13"/>
      </w:numPr>
      <w:tabs>
        <w:tab w:val="left" w:pos="284"/>
      </w:tabs>
      <w:suppressAutoHyphens/>
      <w:spacing w:before="60" w:after="120"/>
      <w:ind w:left="284" w:hanging="284"/>
      <w:jc w:val="both"/>
    </w:pPr>
    <w:rPr>
      <w:rFonts w:ascii="Arial" w:hAnsi="Arial"/>
      <w:color w:val="000000"/>
      <w:szCs w:val="18"/>
      <w:lang w:eastAsia="en-US"/>
    </w:rPr>
  </w:style>
  <w:style w:type="paragraph" w:customStyle="1" w:styleId="Text">
    <w:name w:val="Text"/>
    <w:aliases w:val="t1,b,t,Body text"/>
    <w:basedOn w:val="Normal"/>
    <w:link w:val="TextChar"/>
    <w:rsid w:val="00467A30"/>
    <w:pPr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TextChar">
    <w:name w:val="Text Char"/>
    <w:link w:val="Text"/>
    <w:rsid w:val="00467A30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ndensedby015pt">
    <w:name w:val="Condensed by 0.15 pt"/>
    <w:uiPriority w:val="1"/>
    <w:qFormat/>
    <w:rsid w:val="00467A30"/>
    <w:rPr>
      <w:spacing w:val="-3"/>
    </w:rPr>
  </w:style>
  <w:style w:type="character" w:customStyle="1" w:styleId="Condensedby005pt">
    <w:name w:val="Condensed by 0.05 pt"/>
    <w:uiPriority w:val="1"/>
    <w:qFormat/>
    <w:rsid w:val="00467A30"/>
    <w:rPr>
      <w:spacing w:val="-1"/>
    </w:rPr>
  </w:style>
  <w:style w:type="character" w:customStyle="1" w:styleId="-text--superscript">
    <w:name w:val="-text-# - superscript"/>
    <w:uiPriority w:val="1"/>
    <w:rsid w:val="00467A30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0000"/>
      <w:sz w:val="14"/>
      <w:szCs w:val="14"/>
      <w:vertAlign w:val="superscript"/>
      <w:lang w:val="en-GB" w:eastAsia="ru-RU"/>
    </w:rPr>
  </w:style>
  <w:style w:type="paragraph" w:customStyle="1" w:styleId="textbulletedlist">
    <w:name w:val="text bulleted list"/>
    <w:basedOn w:val="-text-I0"/>
    <w:qFormat/>
    <w:rsid w:val="00467A30"/>
    <w:pPr>
      <w:numPr>
        <w:numId w:val="14"/>
      </w:numPr>
      <w:tabs>
        <w:tab w:val="clear" w:pos="142"/>
        <w:tab w:val="left" w:pos="284"/>
        <w:tab w:val="num" w:pos="1250"/>
      </w:tabs>
      <w:spacing w:line="220" w:lineRule="exact"/>
      <w:ind w:left="1250" w:right="36" w:hanging="170"/>
    </w:pPr>
    <w:rPr>
      <w:rFonts w:ascii="Gill Sans MT Pro Cyr Light" w:eastAsia="DengXian" w:hAnsi="Gill Sans MT Pro Cyr Light"/>
      <w:szCs w:val="20"/>
    </w:rPr>
  </w:style>
  <w:style w:type="paragraph" w:customStyle="1" w:styleId="Page-TitleHeadingsandFooters">
    <w:name w:val="Page-Title (Headings and Footers)"/>
    <w:basedOn w:val="Normal"/>
    <w:uiPriority w:val="99"/>
    <w:rsid w:val="00467A30"/>
    <w:pPr>
      <w:widowControl w:val="0"/>
      <w:autoSpaceDE w:val="0"/>
      <w:autoSpaceDN w:val="0"/>
      <w:adjustRightInd w:val="0"/>
      <w:spacing w:after="0" w:line="720" w:lineRule="atLeast"/>
      <w:jc w:val="center"/>
      <w:textAlignment w:val="center"/>
    </w:pPr>
    <w:rPr>
      <w:rFonts w:ascii="Minion Pro Medium" w:hAnsi="Minion Pro Medium" w:cs="Minion Pro Medium"/>
      <w:color w:val="003A7C"/>
      <w:sz w:val="68"/>
      <w:szCs w:val="68"/>
    </w:rPr>
  </w:style>
  <w:style w:type="paragraph" w:customStyle="1" w:styleId="Heading-1-SpaceAfterGeneric-Styles">
    <w:name w:val="Heading-1-SpaceAfter (Generic-Styles)"/>
    <w:basedOn w:val="Heading-1Generic-Styles"/>
    <w:uiPriority w:val="99"/>
    <w:rsid w:val="00467A30"/>
    <w:pPr>
      <w:spacing w:after="113" w:line="260" w:lineRule="atLeast"/>
    </w:pPr>
    <w:rPr>
      <w:b w:val="0"/>
      <w:bCs w:val="0"/>
      <w:color w:val="003A7C"/>
      <w:sz w:val="22"/>
      <w:szCs w:val="22"/>
    </w:rPr>
  </w:style>
  <w:style w:type="paragraph" w:customStyle="1" w:styleId="Footnotes-Numbered-List-LastGeneric-StylesFootnotes">
    <w:name w:val="Footnotes-Numbered-List-Last (Generic-Styles:Footnotes)"/>
    <w:basedOn w:val="Normal"/>
    <w:uiPriority w:val="99"/>
    <w:rsid w:val="00467A30"/>
    <w:pPr>
      <w:widowControl w:val="0"/>
      <w:tabs>
        <w:tab w:val="left" w:pos="170"/>
      </w:tabs>
      <w:autoSpaceDE w:val="0"/>
      <w:autoSpaceDN w:val="0"/>
      <w:adjustRightInd w:val="0"/>
      <w:spacing w:after="57" w:line="160" w:lineRule="atLeast"/>
      <w:ind w:left="142" w:hanging="142"/>
      <w:textAlignment w:val="center"/>
    </w:pPr>
    <w:rPr>
      <w:rFonts w:ascii="MinionPro-Regular" w:hAnsi="MinionPro-Regular" w:cs="MinionPro-Regular"/>
      <w:color w:val="000000"/>
      <w:sz w:val="14"/>
      <w:szCs w:val="14"/>
    </w:rPr>
  </w:style>
  <w:style w:type="paragraph" w:customStyle="1" w:styleId="FootnoteGeneric-StylesFootnotes">
    <w:name w:val="Footnote (Generic-Styles:Footnotes)"/>
    <w:basedOn w:val="Normal"/>
    <w:uiPriority w:val="99"/>
    <w:rsid w:val="00467A30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ind w:left="170" w:hanging="170"/>
      <w:textAlignment w:val="center"/>
    </w:pPr>
    <w:rPr>
      <w:rFonts w:ascii="MinionPro-Regular" w:hAnsi="MinionPro-Regular" w:cs="MinionPro-Regular"/>
      <w:color w:val="000000"/>
      <w:sz w:val="14"/>
      <w:szCs w:val="14"/>
    </w:rPr>
  </w:style>
  <w:style w:type="paragraph" w:customStyle="1" w:styleId="Footnotes-Numbered-ListGeneric-StylesFootnotes">
    <w:name w:val="Footnotes-Numbered-List (Generic-Styles:Footnotes)"/>
    <w:basedOn w:val="FootnoteGeneric-StylesFootnotes"/>
    <w:uiPriority w:val="99"/>
    <w:rsid w:val="00467A30"/>
    <w:pPr>
      <w:spacing w:after="28"/>
      <w:ind w:left="142" w:hanging="142"/>
    </w:pPr>
  </w:style>
  <w:style w:type="paragraph" w:customStyle="1" w:styleId="Footnotes-Numbered-List-RestartGeneric-StylesFootnotes">
    <w:name w:val="Footnotes-Numbered-List-Restart (Generic-Styles:Footnotes)"/>
    <w:basedOn w:val="Footnotes-Numbered-ListGeneric-StylesFootnotes"/>
    <w:uiPriority w:val="99"/>
    <w:rsid w:val="00467A30"/>
    <w:pPr>
      <w:spacing w:after="57"/>
    </w:pPr>
  </w:style>
  <w:style w:type="paragraph" w:customStyle="1" w:styleId="Heading-3Generic-Styles">
    <w:name w:val="Heading-3 (Generic-Styles)"/>
    <w:basedOn w:val="Normal"/>
    <w:next w:val="Normal"/>
    <w:uiPriority w:val="99"/>
    <w:rsid w:val="00467A30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Gill Sans MT Pro Cyr Medium" w:hAnsi="Gill Sans MT Pro Cyr Medium" w:cs="Gill Sans MT Pro Cyr Medium"/>
      <w:color w:val="5BFFE2"/>
      <w:sz w:val="18"/>
      <w:szCs w:val="18"/>
    </w:rPr>
  </w:style>
  <w:style w:type="character" w:customStyle="1" w:styleId="Medium-White">
    <w:name w:val="Medium-White"/>
    <w:uiPriority w:val="99"/>
    <w:rsid w:val="00467A30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-text2">
    <w:name w:val="_-text #"/>
    <w:basedOn w:val="-text0"/>
    <w:next w:val="-text0"/>
    <w:qFormat/>
    <w:rsid w:val="00467A30"/>
    <w:pPr>
      <w:spacing w:before="85"/>
    </w:pPr>
    <w:rPr>
      <w:rFonts w:eastAsia="PMingLiU"/>
    </w:rPr>
  </w:style>
  <w:style w:type="paragraph" w:styleId="EndnoteText">
    <w:name w:val="endnote text"/>
    <w:basedOn w:val="Normal"/>
    <w:link w:val="EndnoteTextChar"/>
    <w:semiHidden/>
    <w:unhideWhenUsed/>
    <w:rsid w:val="00467A30"/>
    <w:pPr>
      <w:spacing w:after="0" w:line="240" w:lineRule="auto"/>
    </w:pPr>
    <w:rPr>
      <w:rFonts w:ascii="Arial" w:eastAsia="PMingLiU" w:hAnsi="Arial"/>
      <w:sz w:val="20"/>
      <w:szCs w:val="20"/>
      <w:lang w:eastAsia="ru-RU"/>
    </w:rPr>
  </w:style>
  <w:style w:type="character" w:customStyle="1" w:styleId="EndnoteTextChar">
    <w:name w:val="Endnote Text Char"/>
    <w:link w:val="EndnoteText"/>
    <w:semiHidden/>
    <w:rsid w:val="00467A30"/>
    <w:rPr>
      <w:rFonts w:ascii="Arial" w:eastAsia="PMingLiU" w:hAnsi="Arial"/>
      <w:sz w:val="20"/>
      <w:szCs w:val="20"/>
      <w:lang w:eastAsia="ru-RU"/>
    </w:rPr>
  </w:style>
  <w:style w:type="character" w:styleId="EndnoteReference">
    <w:name w:val="endnote reference"/>
    <w:semiHidden/>
    <w:unhideWhenUsed/>
    <w:rsid w:val="00467A30"/>
    <w:rPr>
      <w:vertAlign w:val="superscript"/>
    </w:rPr>
  </w:style>
  <w:style w:type="paragraph" w:customStyle="1" w:styleId="Headingnospace">
    <w:name w:val="Heading no space"/>
    <w:basedOn w:val="Heading2"/>
    <w:qFormat/>
    <w:rsid w:val="00467A30"/>
    <w:pPr>
      <w:spacing w:after="0"/>
    </w:pPr>
    <w:rPr>
      <w:rFonts w:eastAsia="PMingLiU"/>
    </w:rPr>
  </w:style>
  <w:style w:type="paragraph" w:customStyle="1" w:styleId="-textnospacebefore">
    <w:name w:val="@-text no space before"/>
    <w:basedOn w:val="-text"/>
    <w:qFormat/>
    <w:rsid w:val="00467A30"/>
    <w:pPr>
      <w:spacing w:before="0"/>
    </w:pPr>
    <w:rPr>
      <w:rFonts w:eastAsia="PMingLiU"/>
    </w:rPr>
  </w:style>
  <w:style w:type="paragraph" w:customStyle="1" w:styleId="ListBulletNew">
    <w:name w:val="List Bullet New"/>
    <w:basedOn w:val="-text"/>
    <w:qFormat/>
    <w:rsid w:val="00467A30"/>
    <w:pPr>
      <w:numPr>
        <w:numId w:val="16"/>
      </w:numPr>
      <w:tabs>
        <w:tab w:val="left" w:pos="284"/>
      </w:tabs>
      <w:spacing w:before="0" w:after="40" w:line="220" w:lineRule="exact"/>
      <w:ind w:left="142" w:hanging="142"/>
      <w:jc w:val="left"/>
    </w:pPr>
    <w:rPr>
      <w:rFonts w:ascii="Gill Sans MT Pro Cyr Light" w:eastAsia="PMingLiU" w:hAnsi="Gill Sans MT Pro Cyr Light"/>
      <w:sz w:val="18"/>
    </w:rPr>
  </w:style>
  <w:style w:type="paragraph" w:customStyle="1" w:styleId="ListBulletNewLast">
    <w:name w:val="List Bullet New Last"/>
    <w:basedOn w:val="ListBulletNew"/>
    <w:qFormat/>
    <w:rsid w:val="00467A30"/>
    <w:pPr>
      <w:spacing w:after="85"/>
    </w:pPr>
  </w:style>
  <w:style w:type="paragraph" w:customStyle="1" w:styleId="Heading1nospaceafter">
    <w:name w:val="Heading 1 no space after"/>
    <w:basedOn w:val="Heading1"/>
    <w:next w:val="-text"/>
    <w:qFormat/>
    <w:rsid w:val="00467A30"/>
    <w:pPr>
      <w:spacing w:after="30"/>
    </w:pPr>
    <w:rPr>
      <w:rFonts w:eastAsia="PMingLiU"/>
    </w:rPr>
  </w:style>
  <w:style w:type="paragraph" w:customStyle="1" w:styleId="StyleBoldCustomColorRGB085135AllcapsJustifiedBefor">
    <w:name w:val="Style Bold Custom Color(RGB(085135)) All caps Justified Befor..."/>
    <w:basedOn w:val="Normal"/>
    <w:rsid w:val="00467A30"/>
    <w:pPr>
      <w:spacing w:before="360" w:after="360" w:line="240" w:lineRule="auto"/>
      <w:jc w:val="both"/>
    </w:pPr>
    <w:rPr>
      <w:rFonts w:ascii="Arial" w:eastAsia="PMingLiU" w:hAnsi="Arial"/>
      <w:b/>
      <w:bCs/>
      <w:caps/>
      <w:color w:val="005587"/>
      <w:spacing w:val="16"/>
      <w:sz w:val="20"/>
      <w:szCs w:val="20"/>
      <w:lang w:eastAsia="ru-RU"/>
    </w:rPr>
  </w:style>
  <w:style w:type="paragraph" w:customStyle="1" w:styleId="Style-Heads-R6ptSuperscript">
    <w:name w:val="Style #-Heads-R + 6 pt Superscript"/>
    <w:basedOn w:val="-Heads-R"/>
    <w:rsid w:val="00467A30"/>
    <w:rPr>
      <w:rFonts w:eastAsia="DengXian"/>
      <w:szCs w:val="12"/>
      <w:vertAlign w:val="superscript"/>
    </w:rPr>
  </w:style>
  <w:style w:type="paragraph" w:customStyle="1" w:styleId="Heading2DarkBlue">
    <w:name w:val="Heading 2 Dark Blue"/>
    <w:basedOn w:val="Heading2"/>
    <w:qFormat/>
    <w:rsid w:val="00467A30"/>
    <w:pPr>
      <w:keepNext w:val="0"/>
      <w:tabs>
        <w:tab w:val="clear" w:pos="454"/>
        <w:tab w:val="left" w:pos="340"/>
      </w:tabs>
      <w:spacing w:before="0" w:after="0" w:line="220" w:lineRule="exact"/>
    </w:pPr>
    <w:rPr>
      <w:rFonts w:ascii="Gill Sans MT Pro Cyr Medium" w:hAnsi="Gill Sans MT Pro Cyr Medium"/>
      <w:b w:val="0"/>
      <w:iCs w:val="0"/>
      <w:color w:val="003767"/>
      <w:kern w:val="32"/>
      <w:sz w:val="18"/>
      <w:szCs w:val="32"/>
    </w:rPr>
  </w:style>
  <w:style w:type="paragraph" w:customStyle="1" w:styleId="T-TextTables">
    <w:name w:val="T-Text (Tables)"/>
    <w:basedOn w:val="Normal"/>
    <w:uiPriority w:val="99"/>
    <w:rsid w:val="00467A30"/>
    <w:pPr>
      <w:widowControl w:val="0"/>
      <w:autoSpaceDE w:val="0"/>
      <w:autoSpaceDN w:val="0"/>
      <w:adjustRightInd w:val="0"/>
      <w:spacing w:after="0" w:line="288" w:lineRule="auto"/>
      <w:ind w:right="79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-ColHeadTables">
    <w:name w:val="T-ColHead (Tables)"/>
    <w:basedOn w:val="T-TextTables"/>
    <w:uiPriority w:val="99"/>
    <w:rsid w:val="00467A30"/>
    <w:pPr>
      <w:suppressAutoHyphens/>
      <w:spacing w:line="140" w:lineRule="atLeast"/>
      <w:ind w:right="113"/>
      <w:jc w:val="right"/>
    </w:pPr>
    <w:rPr>
      <w:sz w:val="12"/>
      <w:szCs w:val="12"/>
    </w:rPr>
  </w:style>
  <w:style w:type="paragraph" w:customStyle="1" w:styleId="T-Text-BoldTables">
    <w:name w:val="T-Text-Bold (Tables)"/>
    <w:basedOn w:val="T-TextTables"/>
    <w:uiPriority w:val="99"/>
    <w:rsid w:val="00467A30"/>
    <w:rPr>
      <w:rFonts w:ascii="Minion Pro Medium" w:hAnsi="Minion Pro Medium" w:cs="Minion Pro Medium"/>
      <w:color w:val="003A7C"/>
    </w:rPr>
  </w:style>
  <w:style w:type="paragraph" w:customStyle="1" w:styleId="T-FiguresTables">
    <w:name w:val="T-Figures (Tables)"/>
    <w:basedOn w:val="T-TextTables"/>
    <w:uiPriority w:val="99"/>
    <w:rsid w:val="00467A30"/>
    <w:pPr>
      <w:ind w:right="113"/>
      <w:jc w:val="right"/>
    </w:pPr>
  </w:style>
  <w:style w:type="paragraph" w:customStyle="1" w:styleId="T-Figures-BoldTables">
    <w:name w:val="T-Figures-Bold (Tables)"/>
    <w:basedOn w:val="T-FiguresTables"/>
    <w:uiPriority w:val="99"/>
    <w:rsid w:val="00467A30"/>
    <w:rPr>
      <w:rFonts w:ascii="Minion Pro Medium" w:hAnsi="Minion Pro Medium" w:cs="Minion Pro Medium"/>
      <w:color w:val="003A7C"/>
    </w:rPr>
  </w:style>
  <w:style w:type="paragraph" w:customStyle="1" w:styleId="T-ColHead-LeftTables">
    <w:name w:val="T-ColHead-Left (Tables)"/>
    <w:basedOn w:val="T-ColHeadTables"/>
    <w:uiPriority w:val="99"/>
    <w:rsid w:val="00467A30"/>
    <w:pPr>
      <w:jc w:val="left"/>
    </w:pPr>
  </w:style>
  <w:style w:type="paragraph" w:customStyle="1" w:styleId="T-ColHead-BoldTables">
    <w:name w:val="T-ColHead-Bold (Tables)"/>
    <w:basedOn w:val="T-ColHeadTables"/>
    <w:uiPriority w:val="99"/>
    <w:rsid w:val="00467A30"/>
    <w:rPr>
      <w:rFonts w:ascii="Minion Pro Medium" w:hAnsi="Minion Pro Medium" w:cs="Minion Pro Medium"/>
      <w:color w:val="003A7C"/>
    </w:rPr>
  </w:style>
  <w:style w:type="paragraph" w:customStyle="1" w:styleId="T-Text-IndentTables">
    <w:name w:val="T-Text-Indent (Tables)"/>
    <w:basedOn w:val="T-TextTables"/>
    <w:uiPriority w:val="99"/>
    <w:rsid w:val="00467A30"/>
    <w:pPr>
      <w:ind w:left="170"/>
    </w:pPr>
  </w:style>
  <w:style w:type="paragraph" w:customStyle="1" w:styleId="T-Figures-Brackets-BoldTables">
    <w:name w:val="T-Figures-Brackets-Bold (Tables)"/>
    <w:basedOn w:val="T-FiguresTables"/>
    <w:uiPriority w:val="99"/>
    <w:rsid w:val="00467A30"/>
    <w:pPr>
      <w:ind w:right="57"/>
    </w:pPr>
    <w:rPr>
      <w:rFonts w:ascii="Minion Pro Medium" w:hAnsi="Minion Pro Medium" w:cs="Minion Pro Medium"/>
      <w:color w:val="003A7C"/>
    </w:rPr>
  </w:style>
  <w:style w:type="paragraph" w:customStyle="1" w:styleId="T-Figures-BracketsTables">
    <w:name w:val="T-Figures-Brackets (Tables)"/>
    <w:basedOn w:val="T-TextTables"/>
    <w:uiPriority w:val="99"/>
    <w:rsid w:val="00467A30"/>
    <w:pPr>
      <w:ind w:right="57"/>
      <w:jc w:val="right"/>
    </w:pPr>
  </w:style>
  <w:style w:type="paragraph" w:customStyle="1" w:styleId="Bulleted-List-1Generic-StylesLists">
    <w:name w:val="Bulleted-List-1 (Generic-Styles:Lists)"/>
    <w:basedOn w:val="BodytextGeneric-Styles"/>
    <w:uiPriority w:val="99"/>
    <w:rsid w:val="00467A30"/>
    <w:pPr>
      <w:tabs>
        <w:tab w:val="left" w:pos="170"/>
      </w:tabs>
      <w:spacing w:after="28"/>
      <w:ind w:left="142" w:hanging="142"/>
    </w:pPr>
  </w:style>
  <w:style w:type="paragraph" w:customStyle="1" w:styleId="Bulleted-List-1-LastGeneric-StylesLists">
    <w:name w:val="Bulleted-List-1-Last (Generic-Styles:Lists)"/>
    <w:basedOn w:val="BodytextGeneric-Styles"/>
    <w:uiPriority w:val="99"/>
    <w:rsid w:val="00467A30"/>
    <w:pPr>
      <w:tabs>
        <w:tab w:val="left" w:pos="170"/>
      </w:tabs>
      <w:ind w:left="142" w:hanging="142"/>
    </w:pPr>
  </w:style>
  <w:style w:type="paragraph" w:customStyle="1" w:styleId="Number-List-1-RestartGeneric-StylesLists">
    <w:name w:val="Number-List-1-Restart (Generic-Styles:Lists)"/>
    <w:basedOn w:val="Bulleted-List-1Generic-StylesLists"/>
    <w:next w:val="Number-List-1-ContGeneric-StylesLists"/>
    <w:uiPriority w:val="99"/>
    <w:rsid w:val="00467A30"/>
    <w:pPr>
      <w:suppressAutoHyphens/>
    </w:pPr>
  </w:style>
  <w:style w:type="paragraph" w:customStyle="1" w:styleId="Number-List-1-ContGeneric-StylesLists">
    <w:name w:val="Number-List-1-Cont (Generic-Styles:Lists)"/>
    <w:basedOn w:val="Bulleted-List-1Generic-StylesLists"/>
    <w:uiPriority w:val="99"/>
    <w:rsid w:val="00467A30"/>
    <w:pPr>
      <w:suppressAutoHyphens/>
    </w:pPr>
  </w:style>
  <w:style w:type="paragraph" w:customStyle="1" w:styleId="T-Text-SpaceAfterTables">
    <w:name w:val="T-Text-SpaceAfter (Tables)"/>
    <w:basedOn w:val="BasicParagraph"/>
    <w:uiPriority w:val="99"/>
    <w:rsid w:val="00467A30"/>
    <w:pPr>
      <w:ind w:right="79"/>
    </w:pPr>
  </w:style>
  <w:style w:type="paragraph" w:customStyle="1" w:styleId="Bodytextcopy2Generic-Styles">
    <w:name w:val="Bodytext copy 2 (Generic-Styles)"/>
    <w:basedOn w:val="BasicParagraph"/>
    <w:uiPriority w:val="99"/>
    <w:rsid w:val="00467A30"/>
  </w:style>
  <w:style w:type="character" w:customStyle="1" w:styleId="BlackColours">
    <w:name w:val="Black (Colours)"/>
    <w:uiPriority w:val="99"/>
    <w:rsid w:val="00467A30"/>
    <w:rPr>
      <w:color w:val="000000"/>
    </w:rPr>
  </w:style>
  <w:style w:type="paragraph" w:customStyle="1" w:styleId="-textindend">
    <w:name w:val="#-text indend"/>
    <w:basedOn w:val="-text1"/>
    <w:qFormat/>
    <w:rsid w:val="00467A30"/>
    <w:pPr>
      <w:ind w:left="227"/>
    </w:pPr>
  </w:style>
  <w:style w:type="paragraph" w:customStyle="1" w:styleId="KAZMineralsUCHeading">
    <w:name w:val="KAZMinerals UC Heading"/>
    <w:basedOn w:val="KazakhmysUCHeading"/>
    <w:rsid w:val="00467A30"/>
    <w:pPr>
      <w:ind w:right="79"/>
      <w:jc w:val="center"/>
    </w:pPr>
    <w:rPr>
      <w:bCs/>
      <w:caps/>
      <w:color w:val="005587"/>
      <w:spacing w:val="20"/>
      <w:szCs w:val="20"/>
    </w:rPr>
  </w:style>
  <w:style w:type="paragraph" w:customStyle="1" w:styleId="Heading1Allcaps">
    <w:name w:val="Heading 1 All caps"/>
    <w:basedOn w:val="Heading1"/>
    <w:qFormat/>
    <w:rsid w:val="00467A30"/>
    <w:rPr>
      <w:caps/>
    </w:rPr>
  </w:style>
  <w:style w:type="paragraph" w:customStyle="1" w:styleId="Heading2DarkBlue0">
    <w:name w:val="Heading 2 # Dark Blue"/>
    <w:basedOn w:val="Heading20"/>
    <w:qFormat/>
    <w:rsid w:val="00467A30"/>
    <w:pPr>
      <w:tabs>
        <w:tab w:val="clear" w:pos="454"/>
        <w:tab w:val="left" w:pos="340"/>
      </w:tabs>
      <w:spacing w:before="85" w:after="0" w:line="220" w:lineRule="exact"/>
    </w:pPr>
    <w:rPr>
      <w:rFonts w:ascii="Gill Sans MT Pro Cyr Medium" w:hAnsi="Gill Sans MT Pro Cyr Medium"/>
      <w:b w:val="0"/>
      <w:color w:val="003767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67A30"/>
    <w:pPr>
      <w:keepLines/>
      <w:tabs>
        <w:tab w:val="clear" w:pos="454"/>
      </w:tabs>
      <w:spacing w:after="0" w:line="259" w:lineRule="auto"/>
      <w:ind w:left="0" w:firstLine="0"/>
      <w:outlineLvl w:val="9"/>
    </w:pPr>
    <w:rPr>
      <w:rFonts w:ascii="Cambria" w:eastAsia="SimSun" w:hAnsi="Cambria"/>
      <w:b w:val="0"/>
      <w:bCs w:val="0"/>
      <w:color w:val="365F91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7A30"/>
    <w:pPr>
      <w:spacing w:after="100" w:line="240" w:lineRule="auto"/>
    </w:pPr>
    <w:rPr>
      <w:rFonts w:ascii="Arial" w:hAnsi="Arial"/>
      <w:color w:val="000000"/>
      <w:sz w:val="20"/>
      <w:szCs w:val="24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467A30"/>
    <w:pPr>
      <w:spacing w:after="100" w:line="240" w:lineRule="auto"/>
      <w:ind w:left="200"/>
    </w:pPr>
    <w:rPr>
      <w:rFonts w:ascii="Arial" w:hAnsi="Arial"/>
      <w:color w:val="000000"/>
      <w:sz w:val="20"/>
      <w:szCs w:val="24"/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67A30"/>
    <w:pPr>
      <w:spacing w:after="100" w:line="240" w:lineRule="auto"/>
      <w:ind w:left="400"/>
    </w:pPr>
    <w:rPr>
      <w:rFonts w:ascii="Arial" w:hAnsi="Arial"/>
      <w:color w:val="000000"/>
      <w:sz w:val="20"/>
      <w:szCs w:val="24"/>
      <w:lang w:eastAsia="ru-RU"/>
    </w:rPr>
  </w:style>
  <w:style w:type="paragraph" w:customStyle="1" w:styleId="PRELIMBODYTEXT">
    <w:name w:val="PRELIM BODY TEXT"/>
    <w:basedOn w:val="Normal"/>
    <w:link w:val="PRELIMBODYTEXTChar"/>
    <w:qFormat/>
    <w:rsid w:val="00467A30"/>
    <w:pPr>
      <w:spacing w:after="180" w:line="240" w:lineRule="auto"/>
    </w:pPr>
    <w:rPr>
      <w:rFonts w:ascii="Arial" w:hAnsi="Arial"/>
      <w:sz w:val="20"/>
    </w:rPr>
  </w:style>
  <w:style w:type="character" w:customStyle="1" w:styleId="PRELIMBODYTEXTChar">
    <w:name w:val="PRELIM BODY TEXT Char"/>
    <w:link w:val="PRELIMBODYTEXT"/>
    <w:locked/>
    <w:rsid w:val="00467A30"/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844A1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0844A1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0844A1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0844A1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0844A1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0844A1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4A1"/>
    <w:rPr>
      <w:color w:val="605E5C"/>
      <w:shd w:val="clear" w:color="auto" w:fill="E1DFDD"/>
    </w:rPr>
  </w:style>
  <w:style w:type="paragraph" w:customStyle="1" w:styleId="cellbody">
    <w:name w:val="cellbody"/>
    <w:basedOn w:val="Normal"/>
    <w:rsid w:val="00A0694F"/>
    <w:pPr>
      <w:spacing w:after="965" w:line="217" w:lineRule="exact"/>
      <w:ind w:left="115"/>
      <w:textAlignment w:val="baseline"/>
    </w:pPr>
    <w:rPr>
      <w:rFonts w:ascii="Arial" w:eastAsia="Arial" w:hAnsi="Arial"/>
      <w:color w:val="000000"/>
      <w:sz w:val="20"/>
    </w:rPr>
  </w:style>
  <w:style w:type="paragraph" w:customStyle="1" w:styleId="Body">
    <w:name w:val="Body"/>
    <w:basedOn w:val="Normal"/>
    <w:rsid w:val="00A0694F"/>
    <w:rPr>
      <w:rFonts w:cs="Arial"/>
      <w:color w:val="00558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zminera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9DA1-A199-4E4F-A4E4-7BEB0A5E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Brennan</dc:creator>
  <cp:keywords/>
  <dc:description/>
  <cp:lastModifiedBy>Venera Itibaeva</cp:lastModifiedBy>
  <cp:revision>2</cp:revision>
  <cp:lastPrinted>2020-05-07T10:34:00Z</cp:lastPrinted>
  <dcterms:created xsi:type="dcterms:W3CDTF">2020-05-07T10:56:00Z</dcterms:created>
  <dcterms:modified xsi:type="dcterms:W3CDTF">2020-05-07T10:56:00Z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de">
    <vt:lpwstr>10302560</vt:lpwstr>
  </property>
  <property fmtid="{D5CDD505-2E9C-101B-9397-08002B2CF9AE}" pid="3" name="DEDocumentLocation">
    <vt:lpwstr>C:\Users\szcahill\AppData\Local\Linklaters\DocExplorer\Attachments\A41490222 v0.3 KAZ Minerals PLC - 2020 AGM Results Announcement.docx</vt:lpwstr>
  </property>
  <property fmtid="{D5CDD505-2E9C-101B-9397-08002B2CF9AE}" pid="4" name="Document Number">
    <vt:lpwstr>A41490222</vt:lpwstr>
  </property>
  <property fmtid="{D5CDD505-2E9C-101B-9397-08002B2CF9AE}" pid="5" name="Last Modified">
    <vt:lpwstr>15 Apr 2020</vt:lpwstr>
  </property>
  <property fmtid="{D5CDD505-2E9C-101B-9397-08002B2CF9AE}" pid="6" name="Matter Number">
    <vt:lpwstr>L-113164</vt:lpwstr>
  </property>
  <property fmtid="{D5CDD505-2E9C-101B-9397-08002B2CF9AE}" pid="7" name="Mode">
    <vt:lpwstr>SendAs</vt:lpwstr>
  </property>
  <property fmtid="{D5CDD505-2E9C-101B-9397-08002B2CF9AE}" pid="8" name="Version">
    <vt:lpwstr>0.3</vt:lpwstr>
  </property>
  <property fmtid="{D5CDD505-2E9C-101B-9397-08002B2CF9AE}" pid="9" name="ObjectID">
    <vt:lpwstr>09001dc89482ae75</vt:lpwstr>
  </property>
  <property fmtid="{D5CDD505-2E9C-101B-9397-08002B2CF9AE}" pid="10" name="_MarkAsFinal">
    <vt:bool>false</vt:bool>
  </property>
</Properties>
</file>